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E0" w:rsidRPr="0069486F" w:rsidRDefault="004A3AE0" w:rsidP="00A262A8">
      <w:pPr>
        <w:spacing w:line="360" w:lineRule="auto"/>
        <w:jc w:val="center"/>
        <w:rPr>
          <w:rFonts w:ascii="Times New Roman" w:hAnsi="Times New Roman"/>
          <w:b/>
          <w:sz w:val="28"/>
          <w:szCs w:val="28"/>
        </w:rPr>
      </w:pPr>
      <w:r>
        <w:rPr>
          <w:rFonts w:ascii="Times New Roman" w:hAnsi="Times New Roman"/>
          <w:b/>
          <w:sz w:val="28"/>
          <w:szCs w:val="28"/>
        </w:rPr>
        <w:t xml:space="preserve">Kehtna </w:t>
      </w:r>
      <w:r w:rsidRPr="0069486F">
        <w:rPr>
          <w:rFonts w:ascii="Times New Roman" w:hAnsi="Times New Roman"/>
          <w:b/>
          <w:sz w:val="28"/>
          <w:szCs w:val="28"/>
        </w:rPr>
        <w:t>Põhikooli III kooliastme läbivatest teemadest lähtuva või</w:t>
      </w:r>
    </w:p>
    <w:p w:rsidR="004A3AE0" w:rsidRPr="0069486F" w:rsidRDefault="004A3AE0" w:rsidP="00A262A8">
      <w:pPr>
        <w:spacing w:line="360" w:lineRule="auto"/>
        <w:jc w:val="center"/>
        <w:rPr>
          <w:rFonts w:ascii="Times New Roman" w:hAnsi="Times New Roman"/>
          <w:b/>
          <w:sz w:val="28"/>
          <w:szCs w:val="28"/>
        </w:rPr>
      </w:pPr>
      <w:r w:rsidRPr="0069486F">
        <w:rPr>
          <w:rFonts w:ascii="Times New Roman" w:hAnsi="Times New Roman"/>
          <w:b/>
          <w:sz w:val="28"/>
          <w:szCs w:val="28"/>
        </w:rPr>
        <w:t>õppeaineid lõimuva loovtöö korraldamise kord</w:t>
      </w:r>
      <w:bookmarkStart w:id="0" w:name="_GoBack"/>
      <w:bookmarkEnd w:id="0"/>
    </w:p>
    <w:p w:rsidR="004A3AE0" w:rsidRPr="0069486F" w:rsidRDefault="004A3AE0" w:rsidP="00A262A8">
      <w:pPr>
        <w:spacing w:line="360" w:lineRule="auto"/>
        <w:jc w:val="both"/>
        <w:rPr>
          <w:rFonts w:ascii="Times New Roman" w:hAnsi="Times New Roman"/>
          <w:sz w:val="24"/>
          <w:szCs w:val="24"/>
        </w:rPr>
      </w:pP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 xml:space="preserve">Kolmandas kooliastmes sooritavad 7.- 8. klassi õpilased läbivatest teemadest lähtuva või õppeaineid lõimiva loovtöö, mille võib teha individuaalselt kui ka kollektiivselt. </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Loovtöö on juhendatud õppeprotsess, mille käigus õpilane rakendab iseseisva töö oskusi ja omandatud teadmisi, arendab loovust ja kinnistab ning täiendab koolis omandatut.</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Loovtööde juhendajad on aineõpetajad, ainete lõimumise puhul teised temaatikaga seotud õpetajad, huvijuht või vastava kvalifikatsiooniga spetsialistid koolis või väljastpoolt kooli.</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Loovtöö sooritamine on põhikooli lõpetamise tingimus. Loovtöö teema ja hinne kantakse põhikooli lõputunnistusele.</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Loovtööd hinnatakse arvestatud/ mittearvestatud  hindamisjuhen</w:t>
      </w:r>
      <w:r>
        <w:rPr>
          <w:rFonts w:ascii="Times New Roman" w:hAnsi="Times New Roman"/>
          <w:sz w:val="24"/>
          <w:szCs w:val="24"/>
        </w:rPr>
        <w:t xml:space="preserve">di alusel, kaitsekomisjoni ees </w:t>
      </w:r>
      <w:r w:rsidRPr="0069486F">
        <w:rPr>
          <w:rFonts w:ascii="Times New Roman" w:hAnsi="Times New Roman"/>
          <w:sz w:val="24"/>
          <w:szCs w:val="24"/>
        </w:rPr>
        <w:t>kooli ühisüritusel 7.või/ja 8. klassi kevadel. Hariduslike erivajadustega õpilaste puhul arvestatakse nende võimeid.</w:t>
      </w:r>
    </w:p>
    <w:p w:rsidR="004A3AE0" w:rsidRPr="0069486F" w:rsidRDefault="004A3AE0" w:rsidP="00A262A8">
      <w:pPr>
        <w:spacing w:line="360" w:lineRule="auto"/>
        <w:jc w:val="both"/>
        <w:rPr>
          <w:rFonts w:ascii="Times New Roman" w:hAnsi="Times New Roman"/>
          <w:sz w:val="24"/>
          <w:szCs w:val="24"/>
        </w:rPr>
      </w:pPr>
    </w:p>
    <w:p w:rsidR="004A3AE0" w:rsidRDefault="004A3AE0" w:rsidP="00A262A8">
      <w:pPr>
        <w:spacing w:line="360" w:lineRule="auto"/>
        <w:jc w:val="both"/>
        <w:rPr>
          <w:rFonts w:ascii="Times New Roman" w:hAnsi="Times New Roman"/>
          <w:color w:val="000000"/>
          <w:lang w:eastAsia="et-EE"/>
        </w:rPr>
      </w:pPr>
      <w:r w:rsidRPr="0069486F">
        <w:rPr>
          <w:rFonts w:ascii="Times New Roman" w:hAnsi="Times New Roman"/>
          <w:b/>
          <w:color w:val="000000"/>
          <w:sz w:val="24"/>
          <w:lang w:eastAsia="et-EE"/>
        </w:rPr>
        <w:t>LOOVTÖÖ TEEMA JA LIIGID</w:t>
      </w:r>
    </w:p>
    <w:p w:rsidR="004A3AE0" w:rsidRPr="00901B32" w:rsidRDefault="004A3AE0" w:rsidP="00A262A8">
      <w:pPr>
        <w:spacing w:line="360" w:lineRule="auto"/>
        <w:jc w:val="both"/>
        <w:rPr>
          <w:rFonts w:ascii="Times New Roman" w:hAnsi="Times New Roman"/>
          <w:color w:val="000000"/>
          <w:lang w:eastAsia="et-EE"/>
        </w:rPr>
      </w:pPr>
      <w:r>
        <w:rPr>
          <w:rFonts w:ascii="Times New Roman" w:hAnsi="Times New Roman"/>
          <w:sz w:val="24"/>
          <w:szCs w:val="24"/>
        </w:rPr>
        <w:t xml:space="preserve">Õpilane valib loovtöö teema </w:t>
      </w:r>
      <w:r w:rsidRPr="0069486F">
        <w:rPr>
          <w:rFonts w:ascii="Times New Roman" w:hAnsi="Times New Roman"/>
          <w:sz w:val="24"/>
          <w:szCs w:val="24"/>
        </w:rPr>
        <w:t>erinevate õppeainete ja valikainete, läbivate teemade ning loovtöö liikide vahel. Õpilane võib valida teema kooli poolt pakutavate teemade hulgast.</w:t>
      </w:r>
    </w:p>
    <w:p w:rsidR="004A3AE0" w:rsidRPr="0069486F" w:rsidRDefault="004A3AE0" w:rsidP="00A262A8">
      <w:pPr>
        <w:spacing w:line="360" w:lineRule="auto"/>
        <w:jc w:val="both"/>
        <w:rPr>
          <w:rFonts w:ascii="Times New Roman" w:hAnsi="Times New Roman"/>
          <w:color w:val="000000"/>
          <w:lang w:eastAsia="et-EE"/>
        </w:rPr>
      </w:pPr>
      <w:r w:rsidRPr="0069486F">
        <w:rPr>
          <w:rFonts w:ascii="Times New Roman" w:hAnsi="Times New Roman"/>
          <w:color w:val="000000"/>
          <w:sz w:val="24"/>
          <w:lang w:eastAsia="et-EE"/>
        </w:rPr>
        <w:t>Läbivatest teemadest lähtuva või õppeaineid lõimivaks loovtööks võib olla uurimus, projekt, looming, konkursitöö.</w:t>
      </w:r>
    </w:p>
    <w:p w:rsidR="004A3AE0" w:rsidRPr="0069486F" w:rsidRDefault="004A3AE0" w:rsidP="00A262A8">
      <w:pPr>
        <w:spacing w:line="360" w:lineRule="auto"/>
        <w:jc w:val="both"/>
        <w:rPr>
          <w:rFonts w:ascii="Times New Roman" w:hAnsi="Times New Roman"/>
          <w:sz w:val="24"/>
          <w:szCs w:val="24"/>
        </w:rPr>
      </w:pPr>
      <w:r>
        <w:rPr>
          <w:rFonts w:ascii="Times New Roman" w:hAnsi="Times New Roman"/>
          <w:sz w:val="24"/>
          <w:szCs w:val="24"/>
        </w:rPr>
        <w:t xml:space="preserve">Klassijuhataja </w:t>
      </w:r>
      <w:r w:rsidRPr="0069486F">
        <w:rPr>
          <w:rFonts w:ascii="Times New Roman" w:hAnsi="Times New Roman"/>
          <w:sz w:val="24"/>
          <w:szCs w:val="24"/>
        </w:rPr>
        <w:t>tutvustab õpilastele loovtöö sooritamise tingimusi 7. klassi</w:t>
      </w:r>
      <w:r>
        <w:rPr>
          <w:rFonts w:ascii="Times New Roman" w:hAnsi="Times New Roman"/>
          <w:sz w:val="24"/>
          <w:szCs w:val="24"/>
        </w:rPr>
        <w:t xml:space="preserve"> alguses klassijuhatajatunnis. </w:t>
      </w:r>
      <w:r w:rsidRPr="0069486F">
        <w:rPr>
          <w:rFonts w:ascii="Times New Roman" w:hAnsi="Times New Roman"/>
          <w:sz w:val="24"/>
          <w:szCs w:val="24"/>
        </w:rPr>
        <w:t>Aineõpetajad tutvustavad oma ainetunnis loovtöö põhimõtteid ja julgustavad õpilasi teemade valikul.</w:t>
      </w:r>
    </w:p>
    <w:p w:rsidR="004A3AE0" w:rsidRPr="0069486F" w:rsidRDefault="004A3AE0" w:rsidP="00A262A8">
      <w:pPr>
        <w:spacing w:line="360" w:lineRule="auto"/>
        <w:jc w:val="both"/>
        <w:rPr>
          <w:rFonts w:ascii="Times New Roman" w:hAnsi="Times New Roman"/>
          <w:sz w:val="24"/>
          <w:szCs w:val="24"/>
        </w:rPr>
      </w:pPr>
      <w:r>
        <w:rPr>
          <w:rFonts w:ascii="Times New Roman" w:hAnsi="Times New Roman"/>
          <w:sz w:val="24"/>
          <w:szCs w:val="24"/>
        </w:rPr>
        <w:t>Loovtöö sooritatakse 7.-</w:t>
      </w:r>
      <w:r w:rsidRPr="0069486F">
        <w:rPr>
          <w:rFonts w:ascii="Times New Roman" w:hAnsi="Times New Roman"/>
          <w:sz w:val="24"/>
          <w:szCs w:val="24"/>
        </w:rPr>
        <w:t>8.</w:t>
      </w:r>
      <w:r>
        <w:rPr>
          <w:rFonts w:ascii="Times New Roman" w:hAnsi="Times New Roman"/>
          <w:sz w:val="24"/>
          <w:szCs w:val="24"/>
        </w:rPr>
        <w:t xml:space="preserve"> </w:t>
      </w:r>
      <w:r w:rsidRPr="0069486F">
        <w:rPr>
          <w:rFonts w:ascii="Times New Roman" w:hAnsi="Times New Roman"/>
          <w:sz w:val="24"/>
          <w:szCs w:val="24"/>
        </w:rPr>
        <w:t>klassis, kuid mitte hiljem kui 9.</w:t>
      </w:r>
      <w:r>
        <w:rPr>
          <w:rFonts w:ascii="Times New Roman" w:hAnsi="Times New Roman"/>
          <w:sz w:val="24"/>
          <w:szCs w:val="24"/>
        </w:rPr>
        <w:t xml:space="preserve"> </w:t>
      </w:r>
      <w:r w:rsidRPr="0069486F">
        <w:rPr>
          <w:rFonts w:ascii="Times New Roman" w:hAnsi="Times New Roman"/>
          <w:sz w:val="24"/>
          <w:szCs w:val="24"/>
        </w:rPr>
        <w:t>klassi esimesel poolaastal.</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Loovtöö etapid on: loovtöö temaatika ja juhend</w:t>
      </w:r>
      <w:r>
        <w:rPr>
          <w:rFonts w:ascii="Times New Roman" w:hAnsi="Times New Roman"/>
          <w:sz w:val="24"/>
          <w:szCs w:val="24"/>
        </w:rPr>
        <w:t xml:space="preserve">aja valimine, töö kavandamine, </w:t>
      </w:r>
      <w:r w:rsidRPr="0069486F">
        <w:rPr>
          <w:rFonts w:ascii="Times New Roman" w:hAnsi="Times New Roman"/>
          <w:sz w:val="24"/>
          <w:szCs w:val="24"/>
        </w:rPr>
        <w:t>töö läbiviimine, kirjalik kokkuvõte, töö esitlemine.</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lastRenderedPageBreak/>
        <w:t>Loovtöö fikseeritakse II õppeveerandi alguses, kus on kirjas:</w:t>
      </w:r>
    </w:p>
    <w:p w:rsidR="004A3AE0" w:rsidRPr="0069486F" w:rsidRDefault="004A3AE0" w:rsidP="00A41524">
      <w:pPr>
        <w:numPr>
          <w:ilvl w:val="3"/>
          <w:numId w:val="13"/>
        </w:numPr>
        <w:spacing w:line="360" w:lineRule="auto"/>
        <w:jc w:val="both"/>
        <w:rPr>
          <w:rFonts w:ascii="Times New Roman" w:hAnsi="Times New Roman"/>
          <w:sz w:val="24"/>
          <w:szCs w:val="24"/>
        </w:rPr>
      </w:pPr>
      <w:r w:rsidRPr="0069486F">
        <w:rPr>
          <w:rFonts w:ascii="Times New Roman" w:hAnsi="Times New Roman"/>
          <w:sz w:val="24"/>
          <w:szCs w:val="24"/>
        </w:rPr>
        <w:t>töö sooritaja/sooritajad;</w:t>
      </w:r>
    </w:p>
    <w:p w:rsidR="004A3AE0" w:rsidRPr="0069486F" w:rsidRDefault="004A3AE0" w:rsidP="00A41524">
      <w:pPr>
        <w:numPr>
          <w:ilvl w:val="3"/>
          <w:numId w:val="13"/>
        </w:numPr>
        <w:spacing w:line="360" w:lineRule="auto"/>
        <w:jc w:val="both"/>
        <w:rPr>
          <w:rFonts w:ascii="Times New Roman" w:hAnsi="Times New Roman"/>
          <w:sz w:val="24"/>
          <w:szCs w:val="24"/>
        </w:rPr>
      </w:pPr>
      <w:r w:rsidRPr="0069486F">
        <w:rPr>
          <w:rFonts w:ascii="Times New Roman" w:hAnsi="Times New Roman"/>
          <w:sz w:val="24"/>
          <w:szCs w:val="24"/>
        </w:rPr>
        <w:t>loovtöö teema pealkiri;</w:t>
      </w:r>
    </w:p>
    <w:p w:rsidR="004A3AE0" w:rsidRPr="0069486F" w:rsidRDefault="004A3AE0" w:rsidP="00A41524">
      <w:pPr>
        <w:numPr>
          <w:ilvl w:val="3"/>
          <w:numId w:val="13"/>
        </w:numPr>
        <w:spacing w:line="360" w:lineRule="auto"/>
        <w:jc w:val="both"/>
        <w:rPr>
          <w:rFonts w:ascii="Times New Roman" w:hAnsi="Times New Roman"/>
          <w:sz w:val="24"/>
          <w:szCs w:val="24"/>
        </w:rPr>
      </w:pPr>
      <w:r w:rsidRPr="0069486F">
        <w:rPr>
          <w:rFonts w:ascii="Times New Roman" w:hAnsi="Times New Roman"/>
          <w:sz w:val="24"/>
          <w:szCs w:val="24"/>
        </w:rPr>
        <w:t>juhendaja</w:t>
      </w:r>
      <w:r>
        <w:rPr>
          <w:rFonts w:ascii="Times New Roman" w:hAnsi="Times New Roman"/>
          <w:sz w:val="24"/>
          <w:szCs w:val="24"/>
        </w:rPr>
        <w:t>.</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Pärast teemavaliku kinnitamist juhtkonna poolt, koostab õpilane plaani, mille esitab aineõpetajale ning mida täiendab jooksvalt kuni loovtöö lõpuni. Plaanis fikseeritakse:</w:t>
      </w:r>
    </w:p>
    <w:p w:rsidR="004A3AE0" w:rsidRPr="0069486F" w:rsidRDefault="004A3AE0" w:rsidP="00A41524">
      <w:pPr>
        <w:numPr>
          <w:ilvl w:val="0"/>
          <w:numId w:val="14"/>
        </w:numPr>
        <w:spacing w:line="360" w:lineRule="auto"/>
        <w:jc w:val="both"/>
        <w:rPr>
          <w:rFonts w:ascii="Times New Roman" w:hAnsi="Times New Roman"/>
          <w:sz w:val="24"/>
          <w:szCs w:val="24"/>
        </w:rPr>
      </w:pPr>
      <w:r w:rsidRPr="0069486F">
        <w:rPr>
          <w:rFonts w:ascii="Times New Roman" w:hAnsi="Times New Roman"/>
          <w:sz w:val="24"/>
          <w:szCs w:val="24"/>
        </w:rPr>
        <w:t>töö pealkiri ja töö teostaja/teostajad;</w:t>
      </w:r>
    </w:p>
    <w:p w:rsidR="004A3AE0" w:rsidRPr="0069486F" w:rsidRDefault="004A3AE0" w:rsidP="00A41524">
      <w:pPr>
        <w:numPr>
          <w:ilvl w:val="0"/>
          <w:numId w:val="14"/>
        </w:numPr>
        <w:spacing w:line="360" w:lineRule="auto"/>
        <w:jc w:val="both"/>
        <w:rPr>
          <w:rFonts w:ascii="Times New Roman" w:hAnsi="Times New Roman"/>
          <w:sz w:val="24"/>
          <w:szCs w:val="24"/>
        </w:rPr>
      </w:pPr>
      <w:r w:rsidRPr="0069486F">
        <w:rPr>
          <w:rFonts w:ascii="Times New Roman" w:hAnsi="Times New Roman"/>
          <w:sz w:val="24"/>
          <w:szCs w:val="24"/>
        </w:rPr>
        <w:t>planeeritavad töö etapid, ettevalmistused ja tähtajad;</w:t>
      </w:r>
    </w:p>
    <w:p w:rsidR="004A3AE0" w:rsidRPr="0069486F" w:rsidRDefault="004A3AE0" w:rsidP="00A41524">
      <w:pPr>
        <w:numPr>
          <w:ilvl w:val="0"/>
          <w:numId w:val="14"/>
        </w:numPr>
        <w:spacing w:line="360" w:lineRule="auto"/>
        <w:jc w:val="both"/>
        <w:rPr>
          <w:rFonts w:ascii="Times New Roman" w:hAnsi="Times New Roman"/>
          <w:sz w:val="24"/>
          <w:szCs w:val="24"/>
        </w:rPr>
      </w:pPr>
      <w:r w:rsidRPr="0069486F">
        <w:rPr>
          <w:rFonts w:ascii="Times New Roman" w:hAnsi="Times New Roman"/>
          <w:sz w:val="24"/>
          <w:szCs w:val="24"/>
        </w:rPr>
        <w:t>töö analüüs;</w:t>
      </w:r>
    </w:p>
    <w:p w:rsidR="004A3AE0" w:rsidRPr="00901B32" w:rsidRDefault="004A3AE0" w:rsidP="00A41524">
      <w:pPr>
        <w:numPr>
          <w:ilvl w:val="0"/>
          <w:numId w:val="14"/>
        </w:numPr>
        <w:spacing w:line="360" w:lineRule="auto"/>
        <w:jc w:val="both"/>
        <w:rPr>
          <w:rFonts w:ascii="Times New Roman" w:hAnsi="Times New Roman"/>
          <w:sz w:val="24"/>
          <w:szCs w:val="24"/>
        </w:rPr>
      </w:pPr>
      <w:r w:rsidRPr="0069486F">
        <w:rPr>
          <w:rFonts w:ascii="Times New Roman" w:hAnsi="Times New Roman"/>
          <w:sz w:val="24"/>
          <w:szCs w:val="24"/>
        </w:rPr>
        <w:t>juhendaja või klassijuhataja hinnang.</w:t>
      </w:r>
    </w:p>
    <w:p w:rsidR="004A3AE0" w:rsidRDefault="004A3AE0" w:rsidP="00A262A8">
      <w:pPr>
        <w:suppressAutoHyphens/>
        <w:autoSpaceDE w:val="0"/>
        <w:spacing w:after="0" w:line="360" w:lineRule="auto"/>
        <w:jc w:val="both"/>
        <w:rPr>
          <w:rFonts w:ascii="Times New Roman" w:hAnsi="Times New Roman"/>
          <w:b/>
          <w:sz w:val="24"/>
          <w:szCs w:val="24"/>
          <w:lang w:eastAsia="zh-CN"/>
        </w:rPr>
      </w:pPr>
    </w:p>
    <w:p w:rsidR="004A3AE0" w:rsidRDefault="004A3AE0" w:rsidP="00901B32">
      <w:pPr>
        <w:suppressAutoHyphens/>
        <w:autoSpaceDE w:val="0"/>
        <w:spacing w:after="0" w:line="480" w:lineRule="auto"/>
        <w:jc w:val="both"/>
        <w:rPr>
          <w:rFonts w:ascii="Times New Roman" w:hAnsi="Times New Roman"/>
          <w:b/>
          <w:sz w:val="24"/>
          <w:szCs w:val="24"/>
          <w:lang w:eastAsia="zh-CN"/>
        </w:rPr>
      </w:pPr>
      <w:r w:rsidRPr="0069486F">
        <w:rPr>
          <w:rFonts w:ascii="Times New Roman" w:hAnsi="Times New Roman"/>
          <w:b/>
          <w:sz w:val="24"/>
          <w:szCs w:val="24"/>
          <w:lang w:eastAsia="zh-CN"/>
        </w:rPr>
        <w:t>LOOVTÖÖDE JUHENDAMINE</w:t>
      </w:r>
    </w:p>
    <w:p w:rsidR="004A3AE0" w:rsidRPr="00901B32" w:rsidRDefault="004A3AE0" w:rsidP="00901B32">
      <w:pPr>
        <w:suppressAutoHyphens/>
        <w:autoSpaceDE w:val="0"/>
        <w:spacing w:after="0" w:line="360" w:lineRule="auto"/>
        <w:jc w:val="both"/>
        <w:rPr>
          <w:rFonts w:ascii="Times New Roman" w:hAnsi="Times New Roman"/>
          <w:b/>
          <w:sz w:val="24"/>
          <w:szCs w:val="24"/>
          <w:lang w:eastAsia="zh-CN"/>
        </w:rPr>
      </w:pPr>
      <w:r w:rsidRPr="0069486F">
        <w:rPr>
          <w:rFonts w:ascii="Times New Roman" w:hAnsi="Times New Roman"/>
          <w:sz w:val="24"/>
          <w:szCs w:val="24"/>
          <w:lang w:eastAsia="zh-CN"/>
        </w:rPr>
        <w:t>Loovtöö juhendamise põhimõtted:</w:t>
      </w:r>
    </w:p>
    <w:p w:rsidR="004A3AE0" w:rsidRPr="0069486F" w:rsidRDefault="004A3AE0" w:rsidP="002C465E">
      <w:pPr>
        <w:numPr>
          <w:ilvl w:val="0"/>
          <w:numId w:val="4"/>
        </w:numPr>
        <w:suppressAutoHyphens/>
        <w:spacing w:after="0" w:line="360" w:lineRule="auto"/>
        <w:jc w:val="both"/>
        <w:rPr>
          <w:rFonts w:ascii="Times New Roman" w:hAnsi="Times New Roman"/>
          <w:bCs/>
          <w:iCs/>
          <w:sz w:val="24"/>
          <w:szCs w:val="24"/>
          <w:lang w:eastAsia="zh-CN"/>
        </w:rPr>
      </w:pPr>
      <w:r w:rsidRPr="0069486F">
        <w:rPr>
          <w:rFonts w:ascii="Times New Roman" w:hAnsi="Times New Roman"/>
          <w:iCs/>
          <w:sz w:val="24"/>
          <w:szCs w:val="24"/>
          <w:lang w:eastAsia="zh-CN"/>
        </w:rPr>
        <w:t xml:space="preserve">õpetajate ja õpilaste töökoormus ei tohiks oluliselt suureneda, selleks lepitakse kokku, millal ja mitu korda üldjuhul toimub juhendamine ning kokkulepitud aeg </w:t>
      </w:r>
      <w:r w:rsidRPr="0069486F">
        <w:rPr>
          <w:rFonts w:ascii="Times New Roman" w:hAnsi="Times New Roman"/>
          <w:bCs/>
          <w:iCs/>
          <w:sz w:val="24"/>
          <w:szCs w:val="24"/>
          <w:lang w:eastAsia="zh-CN"/>
        </w:rPr>
        <w:t xml:space="preserve">märgitakse tunniplaanis </w:t>
      </w:r>
      <w:r w:rsidRPr="0069486F">
        <w:rPr>
          <w:rFonts w:ascii="Times New Roman" w:hAnsi="Times New Roman"/>
          <w:sz w:val="24"/>
          <w:szCs w:val="24"/>
        </w:rPr>
        <w:t>(nagu konsultatsioonid, koorilaul jne)</w:t>
      </w:r>
      <w:r w:rsidRPr="0069486F">
        <w:rPr>
          <w:rFonts w:ascii="Times New Roman" w:hAnsi="Times New Roman"/>
          <w:bCs/>
          <w:iCs/>
          <w:sz w:val="24"/>
          <w:szCs w:val="24"/>
          <w:lang w:eastAsia="zh-CN"/>
        </w:rPr>
        <w:t>. Näiteks võiks juhendamine toimuda üle nädala, kaks korda kuus;</w:t>
      </w:r>
    </w:p>
    <w:p w:rsidR="004A3AE0" w:rsidRPr="0069486F" w:rsidRDefault="004A3AE0" w:rsidP="00901B32">
      <w:pPr>
        <w:numPr>
          <w:ilvl w:val="0"/>
          <w:numId w:val="4"/>
        </w:numPr>
        <w:suppressAutoHyphens/>
        <w:spacing w:after="0" w:line="360" w:lineRule="auto"/>
        <w:jc w:val="both"/>
        <w:rPr>
          <w:rFonts w:ascii="Times New Roman" w:hAnsi="Times New Roman"/>
          <w:bCs/>
          <w:iCs/>
          <w:sz w:val="24"/>
          <w:szCs w:val="24"/>
          <w:lang w:eastAsia="zh-CN"/>
        </w:rPr>
      </w:pPr>
      <w:r w:rsidRPr="0069486F">
        <w:rPr>
          <w:rFonts w:ascii="Times New Roman" w:hAnsi="Times New Roman"/>
          <w:bCs/>
          <w:iCs/>
          <w:sz w:val="24"/>
          <w:szCs w:val="24"/>
          <w:lang w:eastAsia="zh-CN"/>
        </w:rPr>
        <w:t>ühele juhendajale ei tohi langeda liigsuur koormus, seetõttu võib juhendajal olla maksimaalselt 2 õpilast või 1 rühm;</w:t>
      </w:r>
    </w:p>
    <w:p w:rsidR="004A3AE0" w:rsidRPr="0069486F" w:rsidRDefault="004A3AE0" w:rsidP="00901B32">
      <w:pPr>
        <w:numPr>
          <w:ilvl w:val="0"/>
          <w:numId w:val="5"/>
        </w:numPr>
        <w:suppressAutoHyphens/>
        <w:autoSpaceDE w:val="0"/>
        <w:spacing w:after="0" w:line="360" w:lineRule="auto"/>
        <w:jc w:val="both"/>
        <w:rPr>
          <w:rFonts w:ascii="Times New Roman" w:hAnsi="Times New Roman"/>
          <w:iCs/>
          <w:sz w:val="24"/>
          <w:szCs w:val="24"/>
          <w:lang w:eastAsia="zh-CN"/>
        </w:rPr>
      </w:pPr>
      <w:r w:rsidRPr="0069486F">
        <w:rPr>
          <w:rFonts w:ascii="Times New Roman" w:hAnsi="Times New Roman"/>
          <w:sz w:val="24"/>
          <w:szCs w:val="24"/>
        </w:rPr>
        <w:t>loovtöö juhendamine võib toimuda individuaalselt või ka rühmas</w:t>
      </w:r>
    </w:p>
    <w:p w:rsidR="004A3AE0" w:rsidRPr="0069486F" w:rsidRDefault="004A3AE0" w:rsidP="00901B32">
      <w:pPr>
        <w:numPr>
          <w:ilvl w:val="0"/>
          <w:numId w:val="6"/>
        </w:numPr>
        <w:suppressAutoHyphens/>
        <w:autoSpaceDE w:val="0"/>
        <w:spacing w:after="0" w:line="360" w:lineRule="auto"/>
        <w:jc w:val="both"/>
        <w:rPr>
          <w:rFonts w:ascii="Times New Roman" w:hAnsi="Times New Roman"/>
          <w:iCs/>
          <w:sz w:val="24"/>
          <w:szCs w:val="24"/>
          <w:lang w:eastAsia="zh-CN"/>
        </w:rPr>
      </w:pPr>
      <w:r w:rsidRPr="0069486F">
        <w:rPr>
          <w:rFonts w:ascii="Times New Roman" w:hAnsi="Times New Roman"/>
          <w:iCs/>
          <w:sz w:val="24"/>
          <w:szCs w:val="24"/>
          <w:lang w:eastAsia="zh-CN"/>
        </w:rPr>
        <w:t xml:space="preserve">juhendaja roll on suunav: </w:t>
      </w:r>
    </w:p>
    <w:p w:rsidR="004A3AE0" w:rsidRPr="0069486F" w:rsidRDefault="004A3AE0" w:rsidP="002C465E">
      <w:pPr>
        <w:numPr>
          <w:ilvl w:val="0"/>
          <w:numId w:val="10"/>
        </w:numPr>
        <w:suppressAutoHyphens/>
        <w:autoSpaceDE w:val="0"/>
        <w:spacing w:after="0" w:line="360" w:lineRule="auto"/>
        <w:jc w:val="both"/>
        <w:rPr>
          <w:rFonts w:ascii="Times New Roman" w:hAnsi="Times New Roman"/>
          <w:iCs/>
          <w:sz w:val="24"/>
          <w:szCs w:val="24"/>
          <w:lang w:eastAsia="zh-CN"/>
        </w:rPr>
      </w:pPr>
      <w:r w:rsidRPr="0069486F">
        <w:rPr>
          <w:rFonts w:ascii="Times New Roman" w:hAnsi="Times New Roman"/>
          <w:iCs/>
          <w:sz w:val="24"/>
          <w:szCs w:val="24"/>
          <w:lang w:eastAsia="zh-CN"/>
        </w:rPr>
        <w:t>aitab õpilast teema valikul ja tegevusplaani koostamisel;</w:t>
      </w:r>
    </w:p>
    <w:p w:rsidR="004A3AE0" w:rsidRPr="0069486F" w:rsidRDefault="004A3AE0" w:rsidP="002C465E">
      <w:pPr>
        <w:numPr>
          <w:ilvl w:val="0"/>
          <w:numId w:val="9"/>
        </w:numPr>
        <w:suppressAutoHyphens/>
        <w:autoSpaceDE w:val="0"/>
        <w:spacing w:after="0" w:line="360" w:lineRule="auto"/>
        <w:jc w:val="both"/>
        <w:rPr>
          <w:rFonts w:ascii="Times New Roman" w:hAnsi="Times New Roman"/>
          <w:iCs/>
          <w:sz w:val="24"/>
          <w:szCs w:val="24"/>
          <w:lang w:eastAsia="zh-CN"/>
        </w:rPr>
      </w:pPr>
      <w:r w:rsidRPr="0069486F">
        <w:rPr>
          <w:rFonts w:ascii="Times New Roman" w:hAnsi="Times New Roman"/>
          <w:iCs/>
          <w:sz w:val="24"/>
          <w:szCs w:val="24"/>
          <w:lang w:eastAsia="zh-CN"/>
        </w:rPr>
        <w:t>soovitab vajadusel kirjandust ja annab suuniseid info leidmisel;</w:t>
      </w:r>
    </w:p>
    <w:p w:rsidR="004A3AE0" w:rsidRPr="0069486F" w:rsidRDefault="004A3AE0" w:rsidP="002C465E">
      <w:pPr>
        <w:numPr>
          <w:ilvl w:val="0"/>
          <w:numId w:val="8"/>
        </w:numPr>
        <w:suppressAutoHyphens/>
        <w:autoSpaceDE w:val="0"/>
        <w:spacing w:after="0" w:line="360" w:lineRule="auto"/>
        <w:jc w:val="both"/>
        <w:rPr>
          <w:rFonts w:ascii="Times New Roman" w:hAnsi="Times New Roman"/>
          <w:iCs/>
          <w:sz w:val="24"/>
          <w:szCs w:val="24"/>
          <w:lang w:eastAsia="zh-CN"/>
        </w:rPr>
      </w:pPr>
      <w:r w:rsidRPr="0069486F">
        <w:rPr>
          <w:rFonts w:ascii="Times New Roman" w:hAnsi="Times New Roman"/>
          <w:iCs/>
          <w:sz w:val="24"/>
          <w:szCs w:val="24"/>
          <w:lang w:eastAsia="zh-CN"/>
        </w:rPr>
        <w:t>jälgib töö vastavust sisulistele ja vormistamise nõuetele ning jälgib ajakava täitmist;</w:t>
      </w:r>
    </w:p>
    <w:p w:rsidR="004A3AE0" w:rsidRPr="0069486F" w:rsidRDefault="004A3AE0" w:rsidP="002C465E">
      <w:pPr>
        <w:numPr>
          <w:ilvl w:val="0"/>
          <w:numId w:val="11"/>
        </w:numPr>
        <w:suppressAutoHyphens/>
        <w:autoSpaceDE w:val="0"/>
        <w:spacing w:after="0" w:line="360" w:lineRule="auto"/>
        <w:jc w:val="both"/>
        <w:rPr>
          <w:rFonts w:ascii="Times New Roman" w:hAnsi="Times New Roman"/>
          <w:iCs/>
          <w:sz w:val="24"/>
          <w:szCs w:val="24"/>
          <w:lang w:eastAsia="zh-CN"/>
        </w:rPr>
      </w:pPr>
      <w:r w:rsidRPr="0069486F">
        <w:rPr>
          <w:rFonts w:ascii="Times New Roman" w:hAnsi="Times New Roman"/>
          <w:iCs/>
          <w:sz w:val="24"/>
          <w:szCs w:val="24"/>
          <w:lang w:eastAsia="zh-CN"/>
        </w:rPr>
        <w:t>nõustab õpilast esitluse edukaks läbiviimiseks;</w:t>
      </w:r>
    </w:p>
    <w:p w:rsidR="004A3AE0" w:rsidRPr="0069486F" w:rsidRDefault="004A3AE0" w:rsidP="002C465E">
      <w:pPr>
        <w:numPr>
          <w:ilvl w:val="0"/>
          <w:numId w:val="12"/>
        </w:numPr>
        <w:suppressAutoHyphens/>
        <w:autoSpaceDE w:val="0"/>
        <w:spacing w:after="0" w:line="360" w:lineRule="auto"/>
        <w:jc w:val="both"/>
        <w:rPr>
          <w:rFonts w:ascii="Times New Roman" w:hAnsi="Times New Roman"/>
          <w:iCs/>
          <w:sz w:val="24"/>
          <w:szCs w:val="24"/>
          <w:lang w:eastAsia="zh-CN"/>
        </w:rPr>
      </w:pPr>
      <w:r w:rsidRPr="0069486F">
        <w:rPr>
          <w:rFonts w:ascii="Times New Roman" w:hAnsi="Times New Roman"/>
          <w:iCs/>
          <w:sz w:val="24"/>
          <w:szCs w:val="24"/>
          <w:lang w:eastAsia="zh-CN"/>
        </w:rPr>
        <w:t>täpsustab rühmatöös liikmete tööpanuse;</w:t>
      </w:r>
    </w:p>
    <w:p w:rsidR="004A3AE0" w:rsidRPr="0069486F" w:rsidRDefault="004A3AE0" w:rsidP="002C465E">
      <w:pPr>
        <w:numPr>
          <w:ilvl w:val="0"/>
          <w:numId w:val="13"/>
        </w:numPr>
        <w:suppressAutoHyphens/>
        <w:autoSpaceDE w:val="0"/>
        <w:spacing w:after="0" w:line="360" w:lineRule="auto"/>
        <w:jc w:val="both"/>
        <w:rPr>
          <w:rFonts w:ascii="Times New Roman" w:hAnsi="Times New Roman"/>
          <w:iCs/>
          <w:sz w:val="24"/>
          <w:szCs w:val="24"/>
          <w:lang w:eastAsia="zh-CN"/>
        </w:rPr>
      </w:pPr>
      <w:r w:rsidRPr="0069486F">
        <w:rPr>
          <w:rFonts w:ascii="Times New Roman" w:hAnsi="Times New Roman"/>
          <w:iCs/>
          <w:sz w:val="24"/>
          <w:szCs w:val="24"/>
          <w:lang w:eastAsia="zh-CN"/>
        </w:rPr>
        <w:t>nõustab õpilast loovtöö esitlemise vormi valikul.</w:t>
      </w:r>
    </w:p>
    <w:p w:rsidR="004A3AE0" w:rsidRPr="0069486F" w:rsidRDefault="004A3AE0" w:rsidP="002C465E">
      <w:pPr>
        <w:numPr>
          <w:ilvl w:val="0"/>
          <w:numId w:val="7"/>
        </w:numPr>
        <w:suppressAutoHyphens/>
        <w:spacing w:after="0" w:line="360" w:lineRule="auto"/>
        <w:jc w:val="both"/>
        <w:rPr>
          <w:rFonts w:ascii="Times New Roman" w:hAnsi="Times New Roman"/>
          <w:bCs/>
          <w:iCs/>
          <w:sz w:val="24"/>
          <w:szCs w:val="24"/>
          <w:lang w:eastAsia="zh-CN"/>
        </w:rPr>
      </w:pPr>
      <w:r w:rsidRPr="0069486F">
        <w:rPr>
          <w:rFonts w:ascii="Times New Roman" w:hAnsi="Times New Roman"/>
          <w:iCs/>
          <w:sz w:val="24"/>
          <w:szCs w:val="24"/>
          <w:lang w:eastAsia="zh-CN"/>
        </w:rPr>
        <w:lastRenderedPageBreak/>
        <w:t xml:space="preserve">loovtöö koostamise minimaalne ajaline maht õpilase jaoks võiks olla 15 tundi, </w:t>
      </w:r>
      <w:r w:rsidRPr="0069486F">
        <w:rPr>
          <w:rFonts w:ascii="Times New Roman" w:hAnsi="Times New Roman"/>
          <w:bCs/>
          <w:iCs/>
          <w:sz w:val="24"/>
          <w:szCs w:val="24"/>
          <w:lang w:eastAsia="zh-CN"/>
        </w:rPr>
        <w:t xml:space="preserve">mis sisaldab nii juhendamisele kulunud tunde kui ka iseseisvat tööd. </w:t>
      </w:r>
    </w:p>
    <w:p w:rsidR="004A3AE0" w:rsidRDefault="004A3AE0" w:rsidP="00A262A8">
      <w:pPr>
        <w:spacing w:line="360" w:lineRule="auto"/>
        <w:jc w:val="both"/>
        <w:rPr>
          <w:rFonts w:ascii="Times New Roman" w:hAnsi="Times New Roman"/>
          <w:b/>
          <w:sz w:val="24"/>
          <w:szCs w:val="24"/>
        </w:rPr>
      </w:pPr>
    </w:p>
    <w:p w:rsidR="004A3AE0" w:rsidRPr="0069486F" w:rsidRDefault="004A3AE0" w:rsidP="00A262A8">
      <w:pPr>
        <w:spacing w:line="360" w:lineRule="auto"/>
        <w:jc w:val="both"/>
        <w:rPr>
          <w:rFonts w:ascii="Times New Roman" w:hAnsi="Times New Roman"/>
          <w:b/>
          <w:sz w:val="24"/>
          <w:szCs w:val="24"/>
        </w:rPr>
      </w:pPr>
      <w:r w:rsidRPr="0069486F">
        <w:rPr>
          <w:rFonts w:ascii="Times New Roman" w:hAnsi="Times New Roman"/>
          <w:b/>
          <w:sz w:val="24"/>
          <w:szCs w:val="24"/>
        </w:rPr>
        <w:t>LOOVTÖÖDE ESITLEMINE</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Loovtöö esitlemisele pääseb õpilane, kes on 30. aprilliks esitanud juhendajale ja hindamiskomisjonile oma uurimis- või praktilise töö (kunsti- või projektitöö, vm) koos kirjaliku osaga. Loovtööde kaitsmine toimub maikuu teisel nädalal.</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Loovtöö esitlemise korralduse põhimõtted:</w:t>
      </w:r>
    </w:p>
    <w:p w:rsidR="004A3AE0" w:rsidRPr="0069486F" w:rsidRDefault="004A3AE0" w:rsidP="00A262A8">
      <w:pPr>
        <w:pStyle w:val="ListParagraph"/>
        <w:numPr>
          <w:ilvl w:val="0"/>
          <w:numId w:val="1"/>
        </w:numPr>
        <w:spacing w:line="360" w:lineRule="auto"/>
        <w:jc w:val="both"/>
        <w:rPr>
          <w:rFonts w:ascii="Times New Roman" w:hAnsi="Times New Roman"/>
          <w:sz w:val="24"/>
          <w:szCs w:val="24"/>
        </w:rPr>
      </w:pPr>
      <w:r w:rsidRPr="0069486F">
        <w:rPr>
          <w:rFonts w:ascii="Times New Roman" w:hAnsi="Times New Roman"/>
          <w:sz w:val="24"/>
          <w:szCs w:val="24"/>
        </w:rPr>
        <w:t>loovtöö esitlus võib toimuda nii koolis kui kokkuleppel hindamiskomisjoniga väljaspool kooli;</w:t>
      </w:r>
    </w:p>
    <w:p w:rsidR="004A3AE0" w:rsidRPr="0069486F" w:rsidRDefault="004A3AE0" w:rsidP="00A262A8">
      <w:pPr>
        <w:pStyle w:val="ListParagraph"/>
        <w:numPr>
          <w:ilvl w:val="0"/>
          <w:numId w:val="1"/>
        </w:numPr>
        <w:spacing w:line="360" w:lineRule="auto"/>
        <w:jc w:val="both"/>
        <w:rPr>
          <w:rFonts w:ascii="Times New Roman" w:hAnsi="Times New Roman"/>
          <w:sz w:val="24"/>
          <w:szCs w:val="24"/>
        </w:rPr>
      </w:pPr>
      <w:r w:rsidRPr="0069486F">
        <w:rPr>
          <w:rFonts w:ascii="Times New Roman" w:hAnsi="Times New Roman"/>
          <w:sz w:val="24"/>
          <w:szCs w:val="24"/>
        </w:rPr>
        <w:t xml:space="preserve">esitlus võib toimuda koolis ka teatud teema või ainenädala raames: näiteks muusika- ja kunstinädalal, loodusainete nädalal, kus muuhulgas saavad õpilased üles astuda nt kontserdil või näitusel vastaval teemal koostatud loovtööga jm; </w:t>
      </w:r>
    </w:p>
    <w:p w:rsidR="004A3AE0" w:rsidRPr="0069486F" w:rsidRDefault="004A3AE0" w:rsidP="00A262A8">
      <w:pPr>
        <w:pStyle w:val="ListParagraph"/>
        <w:numPr>
          <w:ilvl w:val="0"/>
          <w:numId w:val="1"/>
        </w:numPr>
        <w:spacing w:line="360" w:lineRule="auto"/>
        <w:jc w:val="both"/>
        <w:rPr>
          <w:rFonts w:ascii="Times New Roman" w:hAnsi="Times New Roman"/>
          <w:sz w:val="24"/>
          <w:szCs w:val="24"/>
        </w:rPr>
      </w:pPr>
      <w:r w:rsidRPr="0069486F">
        <w:rPr>
          <w:rFonts w:ascii="Times New Roman" w:hAnsi="Times New Roman"/>
          <w:sz w:val="24"/>
          <w:szCs w:val="24"/>
        </w:rPr>
        <w:t>mitme autori puhul osalevad loovtöö esitlusel kõik rühma liikmed;</w:t>
      </w:r>
    </w:p>
    <w:p w:rsidR="004A3AE0" w:rsidRPr="0069486F" w:rsidRDefault="004A3AE0" w:rsidP="00A262A8">
      <w:pPr>
        <w:pStyle w:val="ListParagraph"/>
        <w:numPr>
          <w:ilvl w:val="0"/>
          <w:numId w:val="1"/>
        </w:numPr>
        <w:spacing w:line="360" w:lineRule="auto"/>
        <w:jc w:val="both"/>
        <w:rPr>
          <w:rFonts w:ascii="Times New Roman" w:hAnsi="Times New Roman"/>
          <w:sz w:val="24"/>
          <w:szCs w:val="24"/>
        </w:rPr>
      </w:pPr>
      <w:r w:rsidRPr="0069486F">
        <w:rPr>
          <w:rFonts w:ascii="Times New Roman" w:hAnsi="Times New Roman"/>
          <w:sz w:val="24"/>
          <w:szCs w:val="24"/>
        </w:rPr>
        <w:t>loovtööd esitleb õpilane suulise ettekandena</w:t>
      </w:r>
      <w:r>
        <w:rPr>
          <w:rFonts w:ascii="Times New Roman" w:hAnsi="Times New Roman"/>
          <w:sz w:val="24"/>
          <w:szCs w:val="24"/>
        </w:rPr>
        <w:t xml:space="preserve"> ning aega selleks võiks olla 5-</w:t>
      </w:r>
      <w:r w:rsidRPr="0069486F">
        <w:rPr>
          <w:rFonts w:ascii="Times New Roman" w:hAnsi="Times New Roman"/>
          <w:sz w:val="24"/>
          <w:szCs w:val="24"/>
        </w:rPr>
        <w:t xml:space="preserve">10 minutit. </w:t>
      </w:r>
    </w:p>
    <w:p w:rsidR="004A3AE0" w:rsidRPr="0069486F" w:rsidRDefault="004A3AE0" w:rsidP="00A41524">
      <w:pPr>
        <w:pStyle w:val="ListParagraph"/>
        <w:numPr>
          <w:ilvl w:val="0"/>
          <w:numId w:val="1"/>
        </w:numPr>
        <w:spacing w:line="360" w:lineRule="auto"/>
        <w:jc w:val="both"/>
        <w:rPr>
          <w:rFonts w:ascii="Times New Roman" w:hAnsi="Times New Roman"/>
          <w:sz w:val="24"/>
          <w:szCs w:val="24"/>
        </w:rPr>
      </w:pPr>
      <w:r w:rsidRPr="0069486F">
        <w:rPr>
          <w:rFonts w:ascii="Times New Roman" w:hAnsi="Times New Roman"/>
          <w:sz w:val="24"/>
          <w:szCs w:val="24"/>
        </w:rPr>
        <w:t xml:space="preserve">esitlust on soovitav näitlikustada kas stendiettekande, multimeedia, audiovisuaalsete jm vahenditega. </w:t>
      </w:r>
    </w:p>
    <w:p w:rsidR="004A3AE0" w:rsidRPr="0069486F" w:rsidRDefault="004A3AE0" w:rsidP="00A262A8">
      <w:pPr>
        <w:spacing w:line="360" w:lineRule="auto"/>
        <w:jc w:val="both"/>
        <w:rPr>
          <w:rFonts w:ascii="Times New Roman" w:hAnsi="Times New Roman"/>
        </w:rPr>
      </w:pPr>
      <w:r w:rsidRPr="0069486F">
        <w:rPr>
          <w:rFonts w:ascii="Times New Roman" w:hAnsi="Times New Roman"/>
          <w:sz w:val="24"/>
        </w:rPr>
        <w:t>Loovtöö esitlemisel/kaitsmisel õpilane:</w:t>
      </w:r>
    </w:p>
    <w:p w:rsidR="004A3AE0" w:rsidRPr="0069486F" w:rsidRDefault="004A3AE0" w:rsidP="00A41524">
      <w:pPr>
        <w:numPr>
          <w:ilvl w:val="0"/>
          <w:numId w:val="15"/>
        </w:numPr>
        <w:spacing w:line="360" w:lineRule="auto"/>
        <w:jc w:val="both"/>
        <w:rPr>
          <w:rFonts w:ascii="Times New Roman" w:hAnsi="Times New Roman"/>
        </w:rPr>
      </w:pPr>
      <w:r w:rsidRPr="0069486F">
        <w:rPr>
          <w:rFonts w:ascii="Times New Roman" w:hAnsi="Times New Roman"/>
          <w:sz w:val="24"/>
        </w:rPr>
        <w:t>selgitab töö eesmärki ja põhjendab teema valikut;</w:t>
      </w:r>
    </w:p>
    <w:p w:rsidR="004A3AE0" w:rsidRPr="0069486F" w:rsidRDefault="004A3AE0" w:rsidP="00A41524">
      <w:pPr>
        <w:numPr>
          <w:ilvl w:val="0"/>
          <w:numId w:val="15"/>
        </w:numPr>
        <w:spacing w:line="360" w:lineRule="auto"/>
        <w:jc w:val="both"/>
        <w:rPr>
          <w:rFonts w:ascii="Times New Roman" w:hAnsi="Times New Roman"/>
        </w:rPr>
      </w:pPr>
      <w:r>
        <w:rPr>
          <w:rFonts w:ascii="Times New Roman" w:hAnsi="Times New Roman"/>
          <w:sz w:val="24"/>
        </w:rPr>
        <w:t>tutvustab kasutatud meeto</w:t>
      </w:r>
      <w:r w:rsidRPr="0069486F">
        <w:rPr>
          <w:rFonts w:ascii="Times New Roman" w:hAnsi="Times New Roman"/>
          <w:sz w:val="24"/>
        </w:rPr>
        <w:t>d</w:t>
      </w:r>
      <w:r>
        <w:rPr>
          <w:rFonts w:ascii="Times New Roman" w:hAnsi="Times New Roman"/>
          <w:sz w:val="24"/>
        </w:rPr>
        <w:t>(it)</w:t>
      </w:r>
      <w:r w:rsidRPr="0069486F">
        <w:rPr>
          <w:rFonts w:ascii="Times New Roman" w:hAnsi="Times New Roman"/>
          <w:sz w:val="24"/>
        </w:rPr>
        <w:t>eid;</w:t>
      </w:r>
    </w:p>
    <w:p w:rsidR="004A3AE0" w:rsidRPr="0069486F" w:rsidRDefault="004A3AE0" w:rsidP="00A41524">
      <w:pPr>
        <w:numPr>
          <w:ilvl w:val="0"/>
          <w:numId w:val="15"/>
        </w:numPr>
        <w:spacing w:line="360" w:lineRule="auto"/>
        <w:jc w:val="both"/>
        <w:rPr>
          <w:rFonts w:ascii="Times New Roman" w:hAnsi="Times New Roman"/>
        </w:rPr>
      </w:pPr>
      <w:r w:rsidRPr="0069486F">
        <w:rPr>
          <w:rFonts w:ascii="Times New Roman" w:hAnsi="Times New Roman"/>
          <w:sz w:val="24"/>
        </w:rPr>
        <w:t>esitab töö kokkuvõtte: milleni jõuti, kas eesmärk täideti.</w:t>
      </w:r>
    </w:p>
    <w:p w:rsidR="004A3AE0" w:rsidRDefault="004A3AE0" w:rsidP="00A262A8">
      <w:pPr>
        <w:spacing w:line="360" w:lineRule="auto"/>
        <w:jc w:val="both"/>
        <w:rPr>
          <w:rFonts w:ascii="Times New Roman" w:hAnsi="Times New Roman"/>
          <w:b/>
          <w:sz w:val="24"/>
          <w:szCs w:val="24"/>
        </w:rPr>
      </w:pPr>
    </w:p>
    <w:p w:rsidR="004A3AE0" w:rsidRPr="0069486F" w:rsidRDefault="004A3AE0" w:rsidP="00A262A8">
      <w:pPr>
        <w:spacing w:line="360" w:lineRule="auto"/>
        <w:jc w:val="both"/>
        <w:rPr>
          <w:rFonts w:ascii="Times New Roman" w:hAnsi="Times New Roman"/>
          <w:b/>
          <w:sz w:val="24"/>
          <w:szCs w:val="24"/>
        </w:rPr>
      </w:pPr>
      <w:r w:rsidRPr="0069486F">
        <w:rPr>
          <w:rFonts w:ascii="Times New Roman" w:hAnsi="Times New Roman"/>
          <w:b/>
          <w:sz w:val="24"/>
          <w:szCs w:val="24"/>
        </w:rPr>
        <w:t>LOOVTÖÖDE HINDAMINE</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L</w:t>
      </w:r>
      <w:r>
        <w:rPr>
          <w:rFonts w:ascii="Times New Roman" w:hAnsi="Times New Roman"/>
          <w:sz w:val="24"/>
          <w:szCs w:val="24"/>
        </w:rPr>
        <w:t>oovtöö hindamise eesmärgiks on:</w:t>
      </w:r>
    </w:p>
    <w:p w:rsidR="004A3AE0" w:rsidRPr="0069486F" w:rsidRDefault="004A3AE0" w:rsidP="00A262A8">
      <w:pPr>
        <w:pStyle w:val="ListParagraph"/>
        <w:numPr>
          <w:ilvl w:val="0"/>
          <w:numId w:val="2"/>
        </w:numPr>
        <w:spacing w:line="360" w:lineRule="auto"/>
        <w:jc w:val="both"/>
        <w:rPr>
          <w:rFonts w:ascii="Times New Roman" w:hAnsi="Times New Roman"/>
          <w:sz w:val="24"/>
          <w:szCs w:val="24"/>
        </w:rPr>
      </w:pPr>
      <w:r w:rsidRPr="0069486F">
        <w:rPr>
          <w:rFonts w:ascii="Times New Roman" w:hAnsi="Times New Roman"/>
          <w:sz w:val="24"/>
          <w:szCs w:val="24"/>
        </w:rPr>
        <w:t>kirjeldada loovtööle seatud eesmärkide täideviimist ning anda seeläbi tagasisidet loovtöö kui terviku kohta;</w:t>
      </w:r>
    </w:p>
    <w:p w:rsidR="004A3AE0" w:rsidRPr="0069486F" w:rsidRDefault="004A3AE0" w:rsidP="00A262A8">
      <w:pPr>
        <w:pStyle w:val="ListParagraph"/>
        <w:numPr>
          <w:ilvl w:val="0"/>
          <w:numId w:val="2"/>
        </w:numPr>
        <w:spacing w:line="360" w:lineRule="auto"/>
        <w:jc w:val="both"/>
        <w:rPr>
          <w:rFonts w:ascii="Times New Roman" w:hAnsi="Times New Roman"/>
          <w:sz w:val="24"/>
          <w:szCs w:val="24"/>
        </w:rPr>
      </w:pPr>
      <w:r w:rsidRPr="0069486F">
        <w:rPr>
          <w:rFonts w:ascii="Times New Roman" w:hAnsi="Times New Roman"/>
          <w:sz w:val="24"/>
          <w:szCs w:val="24"/>
        </w:rPr>
        <w:lastRenderedPageBreak/>
        <w:t xml:space="preserve">kujundada kriitilist suhtumist oma töösse, julgustada õpilast järgmisteks loovtöödeks ning toetada seeläbi isiksuse arengut. </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Loovtööle ja selle esitlemisele annab koondhinnangu viieliikmeline hindamiskomisjon. Rühmatöö puhul antakse hinnang iga liikme tööle, mis kujuneb tööprotsessi jooksul peetud päeviku alusel.</w:t>
      </w:r>
    </w:p>
    <w:p w:rsidR="004A3AE0" w:rsidRPr="00C10947" w:rsidRDefault="004A3AE0" w:rsidP="00B04E54">
      <w:pPr>
        <w:spacing w:line="360" w:lineRule="auto"/>
        <w:jc w:val="both"/>
        <w:rPr>
          <w:rFonts w:ascii="Times New Roman" w:hAnsi="Times New Roman"/>
          <w:sz w:val="24"/>
          <w:szCs w:val="24"/>
        </w:rPr>
      </w:pPr>
      <w:r w:rsidRPr="00C10947">
        <w:rPr>
          <w:rFonts w:ascii="Times New Roman" w:hAnsi="Times New Roman"/>
          <w:sz w:val="24"/>
          <w:szCs w:val="24"/>
        </w:rPr>
        <w:t>Hinnang antakse:</w:t>
      </w:r>
    </w:p>
    <w:p w:rsidR="004A3AE0" w:rsidRPr="00C10947" w:rsidRDefault="004A3AE0" w:rsidP="00B04E54">
      <w:pPr>
        <w:numPr>
          <w:ilvl w:val="0"/>
          <w:numId w:val="16"/>
        </w:numPr>
        <w:spacing w:line="360" w:lineRule="auto"/>
        <w:jc w:val="both"/>
        <w:rPr>
          <w:rFonts w:ascii="Times New Roman" w:hAnsi="Times New Roman"/>
          <w:sz w:val="24"/>
          <w:szCs w:val="24"/>
        </w:rPr>
      </w:pPr>
      <w:r w:rsidRPr="00C10947">
        <w:rPr>
          <w:rFonts w:ascii="Times New Roman" w:hAnsi="Times New Roman"/>
          <w:sz w:val="24"/>
          <w:szCs w:val="24"/>
        </w:rPr>
        <w:t xml:space="preserve">töö sisule: töö vastavus teemale, seatud eesmärkide saavutamine, meetodite valik ja rakendus; terminite ja keele korrektne kasutamine, töö ülesehitus; </w:t>
      </w:r>
    </w:p>
    <w:p w:rsidR="004A3AE0" w:rsidRPr="00C10947" w:rsidRDefault="004A3AE0" w:rsidP="00B04E54">
      <w:pPr>
        <w:spacing w:line="360" w:lineRule="auto"/>
        <w:ind w:left="708"/>
        <w:jc w:val="both"/>
        <w:rPr>
          <w:rFonts w:ascii="Times New Roman" w:hAnsi="Times New Roman"/>
          <w:sz w:val="24"/>
          <w:szCs w:val="24"/>
        </w:rPr>
      </w:pPr>
      <w:r w:rsidRPr="00C10947">
        <w:rPr>
          <w:rFonts w:ascii="Times New Roman" w:hAnsi="Times New Roman"/>
          <w:sz w:val="24"/>
          <w:szCs w:val="24"/>
        </w:rPr>
        <w:t xml:space="preserve">kunstitöö ning omaloomingulise muusikateose  puhul hinnatakse teose ideed, originaalsust ja selle teostumist, samuti uute seoste loomise oskust; </w:t>
      </w:r>
    </w:p>
    <w:p w:rsidR="004A3AE0" w:rsidRPr="00C10947" w:rsidRDefault="004A3AE0" w:rsidP="00B04E54">
      <w:pPr>
        <w:spacing w:line="360" w:lineRule="auto"/>
        <w:ind w:left="708"/>
        <w:jc w:val="both"/>
        <w:rPr>
          <w:rFonts w:ascii="Times New Roman" w:hAnsi="Times New Roman"/>
          <w:sz w:val="24"/>
          <w:szCs w:val="24"/>
        </w:rPr>
      </w:pPr>
      <w:r w:rsidRPr="00C10947">
        <w:rPr>
          <w:rFonts w:ascii="Times New Roman" w:hAnsi="Times New Roman"/>
          <w:sz w:val="24"/>
          <w:szCs w:val="24"/>
        </w:rPr>
        <w:t>muusikateose esitamise puhul hinnatakse kunstilist teostust.</w:t>
      </w:r>
    </w:p>
    <w:p w:rsidR="004A3AE0" w:rsidRPr="00C10947" w:rsidRDefault="004A3AE0" w:rsidP="00B04E54">
      <w:pPr>
        <w:numPr>
          <w:ilvl w:val="0"/>
          <w:numId w:val="16"/>
        </w:numPr>
        <w:spacing w:line="360" w:lineRule="auto"/>
        <w:jc w:val="both"/>
        <w:rPr>
          <w:rFonts w:ascii="Times New Roman" w:hAnsi="Times New Roman"/>
          <w:sz w:val="24"/>
          <w:szCs w:val="24"/>
        </w:rPr>
      </w:pPr>
      <w:r w:rsidRPr="00C10947">
        <w:rPr>
          <w:rFonts w:ascii="Times New Roman" w:hAnsi="Times New Roman"/>
          <w:sz w:val="24"/>
          <w:szCs w:val="24"/>
        </w:rPr>
        <w:t xml:space="preserve">loovtöö protsessile: õpilase algatusvõimet ja initsiatiivi loovtöö teema valimisel, ajakava järgimine, kokkulepetest kinnipidamine, ideede rohkust, suhtlemisoskust. </w:t>
      </w:r>
    </w:p>
    <w:p w:rsidR="004A3AE0" w:rsidRPr="00C10947" w:rsidRDefault="004A3AE0" w:rsidP="00B04E54">
      <w:pPr>
        <w:numPr>
          <w:ilvl w:val="0"/>
          <w:numId w:val="16"/>
        </w:numPr>
        <w:spacing w:line="360" w:lineRule="auto"/>
        <w:jc w:val="both"/>
        <w:rPr>
          <w:rFonts w:ascii="Times New Roman" w:hAnsi="Times New Roman"/>
          <w:sz w:val="24"/>
          <w:szCs w:val="24"/>
        </w:rPr>
      </w:pPr>
      <w:r w:rsidRPr="00C10947">
        <w:rPr>
          <w:rFonts w:ascii="Times New Roman" w:hAnsi="Times New Roman"/>
          <w:sz w:val="24"/>
          <w:szCs w:val="24"/>
        </w:rPr>
        <w:t>loovtöö vormistamisele: teksti, jooniste, graafikute ja tabelite korrektne vormistamine; viitamine.</w:t>
      </w:r>
    </w:p>
    <w:p w:rsidR="004A3AE0" w:rsidRPr="00C10947" w:rsidRDefault="004A3AE0" w:rsidP="00B04E54">
      <w:pPr>
        <w:numPr>
          <w:ilvl w:val="0"/>
          <w:numId w:val="16"/>
        </w:numPr>
        <w:spacing w:line="360" w:lineRule="auto"/>
        <w:jc w:val="both"/>
        <w:rPr>
          <w:rFonts w:ascii="Times New Roman" w:hAnsi="Times New Roman"/>
          <w:sz w:val="24"/>
          <w:szCs w:val="24"/>
        </w:rPr>
      </w:pPr>
      <w:r w:rsidRPr="00C10947">
        <w:rPr>
          <w:rFonts w:ascii="Times New Roman" w:hAnsi="Times New Roman"/>
          <w:sz w:val="24"/>
          <w:szCs w:val="24"/>
        </w:rPr>
        <w:t>loovtöö esitlemisele: esitluse ülesehitus, kõne tempo, esitluse näitlikustamine, kontakt kuulajatega.</w:t>
      </w:r>
    </w:p>
    <w:p w:rsidR="004A3AE0" w:rsidRPr="00B04E54" w:rsidRDefault="004A3AE0" w:rsidP="00B04E54">
      <w:pPr>
        <w:spacing w:line="360" w:lineRule="auto"/>
        <w:jc w:val="both"/>
        <w:rPr>
          <w:rFonts w:ascii="Times New Roman" w:hAnsi="Times New Roman"/>
          <w:sz w:val="24"/>
          <w:szCs w:val="24"/>
        </w:rPr>
      </w:pPr>
      <w:r w:rsidRPr="00B04E54">
        <w:rPr>
          <w:rFonts w:ascii="Times New Roman" w:hAnsi="Times New Roman"/>
          <w:sz w:val="24"/>
          <w:szCs w:val="24"/>
        </w:rPr>
        <w:t>Esitlusel hinnatakse</w:t>
      </w:r>
    </w:p>
    <w:tbl>
      <w:tblPr>
        <w:tblW w:w="918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129"/>
        <w:gridCol w:w="2310"/>
        <w:gridCol w:w="2126"/>
        <w:gridCol w:w="2620"/>
      </w:tblGrid>
      <w:tr w:rsidR="004A3AE0" w:rsidRPr="00B04E54" w:rsidTr="00A0500F">
        <w:tc>
          <w:tcPr>
            <w:tcW w:w="2129" w:type="dxa"/>
            <w:vAlign w:val="center"/>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Hindamise alused</w:t>
            </w:r>
          </w:p>
        </w:tc>
        <w:tc>
          <w:tcPr>
            <w:tcW w:w="2310" w:type="dxa"/>
            <w:vAlign w:val="center"/>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Suurepärane</w:t>
            </w:r>
          </w:p>
        </w:tc>
        <w:tc>
          <w:tcPr>
            <w:tcW w:w="2126" w:type="dxa"/>
            <w:tcMar>
              <w:top w:w="100" w:type="dxa"/>
              <w:left w:w="15" w:type="dxa"/>
              <w:bottom w:w="100" w:type="dxa"/>
              <w:right w:w="15" w:type="dxa"/>
            </w:tcMar>
            <w:vAlign w:val="center"/>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Hea</w:t>
            </w:r>
          </w:p>
        </w:tc>
        <w:tc>
          <w:tcPr>
            <w:tcW w:w="2620" w:type="dxa"/>
            <w:tcMar>
              <w:top w:w="100" w:type="dxa"/>
              <w:left w:w="108" w:type="dxa"/>
              <w:bottom w:w="100" w:type="dxa"/>
              <w:right w:w="108" w:type="dxa"/>
            </w:tcMar>
            <w:vAlign w:val="center"/>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Vajab arendamist</w:t>
            </w:r>
          </w:p>
        </w:tc>
      </w:tr>
      <w:tr w:rsidR="004A3AE0" w:rsidRPr="00B04E54" w:rsidTr="00A0500F">
        <w:tc>
          <w:tcPr>
            <w:tcW w:w="2129" w:type="dxa"/>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Häälekasutus:</w:t>
            </w:r>
            <w:r w:rsidRPr="00B04E54">
              <w:rPr>
                <w:rFonts w:ascii="Times New Roman" w:hAnsi="Times New Roman"/>
                <w:color w:val="000000"/>
                <w:sz w:val="24"/>
                <w:szCs w:val="24"/>
                <w:lang w:eastAsia="et-EE"/>
              </w:rPr>
              <w:br/>
              <w:t>tempo (kiire/aeglane);</w:t>
            </w:r>
            <w:r w:rsidRPr="00B04E54">
              <w:rPr>
                <w:rFonts w:ascii="Times New Roman" w:hAnsi="Times New Roman"/>
                <w:color w:val="000000"/>
                <w:sz w:val="24"/>
                <w:szCs w:val="24"/>
                <w:lang w:eastAsia="et-EE"/>
              </w:rPr>
              <w:br/>
              <w:t>tugevus (kõva/vaikne);</w:t>
            </w:r>
            <w:r w:rsidRPr="00B04E54">
              <w:rPr>
                <w:rFonts w:ascii="Times New Roman" w:hAnsi="Times New Roman"/>
                <w:color w:val="000000"/>
                <w:sz w:val="24"/>
                <w:szCs w:val="24"/>
                <w:lang w:eastAsia="et-EE"/>
              </w:rPr>
              <w:br/>
              <w:t>tämber; artikulatsioon</w:t>
            </w:r>
          </w:p>
        </w:tc>
        <w:tc>
          <w:tcPr>
            <w:tcW w:w="2310" w:type="dxa"/>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Rääkijat on meeldiv kuulata, kasutab pause ja rõhke kõne rütmistamiseks. Hääl kõlab loomulikult, väljendus on selge.</w:t>
            </w:r>
          </w:p>
        </w:tc>
        <w:tc>
          <w:tcPr>
            <w:tcW w:w="2126" w:type="dxa"/>
            <w:tcMar>
              <w:top w:w="100" w:type="dxa"/>
              <w:left w:w="15" w:type="dxa"/>
              <w:bottom w:w="100" w:type="dxa"/>
              <w:right w:w="15" w:type="dxa"/>
            </w:tcMar>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Kõne on selge, esitus pisut monotoonne.</w:t>
            </w:r>
          </w:p>
        </w:tc>
        <w:tc>
          <w:tcPr>
            <w:tcW w:w="2620" w:type="dxa"/>
            <w:tcMar>
              <w:top w:w="100" w:type="dxa"/>
              <w:left w:w="108" w:type="dxa"/>
              <w:bottom w:w="100" w:type="dxa"/>
              <w:right w:w="108" w:type="dxa"/>
            </w:tcMar>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Kõne monotoonne, hääl liiga vaikne, tempo liiga kiire või liiga aeglane; pikad mõtlemispausid, kasutab verbaalseid täiendeid.</w:t>
            </w:r>
          </w:p>
        </w:tc>
      </w:tr>
      <w:tr w:rsidR="004A3AE0" w:rsidRPr="00B04E54" w:rsidTr="00A0500F">
        <w:tc>
          <w:tcPr>
            <w:tcW w:w="2129" w:type="dxa"/>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lastRenderedPageBreak/>
              <w:t>Ülesehitus, argumentatsioon</w:t>
            </w:r>
          </w:p>
        </w:tc>
        <w:tc>
          <w:tcPr>
            <w:tcW w:w="2310" w:type="dxa"/>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Kõne/esitluse ülesehitus on korras, st tekst on liigendatud tervik, ülesehitus on loogiline ja sidus.</w:t>
            </w:r>
          </w:p>
        </w:tc>
        <w:tc>
          <w:tcPr>
            <w:tcW w:w="2126" w:type="dxa"/>
            <w:tcMar>
              <w:top w:w="100" w:type="dxa"/>
              <w:left w:w="15" w:type="dxa"/>
              <w:bottom w:w="100" w:type="dxa"/>
              <w:right w:w="15" w:type="dxa"/>
            </w:tcMar>
          </w:tcPr>
          <w:p w:rsidR="004A3AE0" w:rsidRPr="00B04E54" w:rsidRDefault="004A3AE0" w:rsidP="00901B32">
            <w:pPr>
              <w:spacing w:line="360" w:lineRule="auto"/>
              <w:rPr>
                <w:rFonts w:ascii="Times New Roman" w:hAnsi="Times New Roman"/>
                <w:color w:val="000000"/>
                <w:sz w:val="24"/>
                <w:szCs w:val="24"/>
                <w:lang w:eastAsia="et-EE"/>
              </w:rPr>
            </w:pPr>
            <w:r>
              <w:rPr>
                <w:rFonts w:ascii="Times New Roman" w:hAnsi="Times New Roman"/>
                <w:color w:val="000000"/>
                <w:sz w:val="24"/>
                <w:szCs w:val="24"/>
                <w:lang w:eastAsia="et-EE"/>
              </w:rPr>
              <w:t xml:space="preserve">Ülesehitus on jälgitav, mõtted on esitatud </w:t>
            </w:r>
            <w:r w:rsidRPr="00B04E54">
              <w:rPr>
                <w:rFonts w:ascii="Times New Roman" w:hAnsi="Times New Roman"/>
                <w:color w:val="000000"/>
                <w:sz w:val="24"/>
                <w:szCs w:val="24"/>
                <w:lang w:eastAsia="et-EE"/>
              </w:rPr>
              <w:t>selgelt.</w:t>
            </w:r>
          </w:p>
        </w:tc>
        <w:tc>
          <w:tcPr>
            <w:tcW w:w="2620" w:type="dxa"/>
            <w:tcMar>
              <w:top w:w="100" w:type="dxa"/>
              <w:left w:w="108" w:type="dxa"/>
              <w:bottom w:w="100" w:type="dxa"/>
              <w:right w:w="108" w:type="dxa"/>
            </w:tcMar>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Kõne ülesehitus on ebaloogiline. Mõtted on kohati seosetud. Sõnumit on raske mõista.</w:t>
            </w:r>
          </w:p>
        </w:tc>
      </w:tr>
      <w:tr w:rsidR="004A3AE0" w:rsidRPr="00B04E54" w:rsidTr="00A0500F">
        <w:tc>
          <w:tcPr>
            <w:tcW w:w="2129" w:type="dxa"/>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Mulje: entusiasm, siirus, originaalsus</w:t>
            </w:r>
          </w:p>
        </w:tc>
        <w:tc>
          <w:tcPr>
            <w:tcW w:w="2310" w:type="dxa"/>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Kõnelejal on hea kontakt publikuga, esineja usub oma sõnumisse, paneb end kuulama. Esitus on loov ja teemakäsitlus isikupärane.</w:t>
            </w:r>
          </w:p>
        </w:tc>
        <w:tc>
          <w:tcPr>
            <w:tcW w:w="2126" w:type="dxa"/>
            <w:tcMar>
              <w:top w:w="100" w:type="dxa"/>
              <w:left w:w="15" w:type="dxa"/>
              <w:bottom w:w="100" w:type="dxa"/>
              <w:right w:w="15" w:type="dxa"/>
            </w:tcMar>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Kõneleja usub oma sõnumisse, on esinemiseks hästi ette valmistunud, püüab luua sidet publikuga.</w:t>
            </w:r>
          </w:p>
        </w:tc>
        <w:tc>
          <w:tcPr>
            <w:tcW w:w="2620" w:type="dxa"/>
            <w:tcMar>
              <w:top w:w="100" w:type="dxa"/>
              <w:left w:w="108" w:type="dxa"/>
              <w:bottom w:w="100" w:type="dxa"/>
              <w:right w:w="108" w:type="dxa"/>
            </w:tcMar>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Kõneleja on ette valmistunud, kuid ei esine enesekindlalt. Peab pigem monoloogi kui dialoogi. Silmside publikuga on kasin.</w:t>
            </w:r>
          </w:p>
        </w:tc>
      </w:tr>
      <w:tr w:rsidR="004A3AE0" w:rsidRPr="00B04E54" w:rsidTr="00A0500F">
        <w:tc>
          <w:tcPr>
            <w:tcW w:w="2129" w:type="dxa"/>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Näitliku lisamaterjali kasutamine (lisapunktid)</w:t>
            </w:r>
          </w:p>
        </w:tc>
        <w:tc>
          <w:tcPr>
            <w:tcW w:w="2310" w:type="dxa"/>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Kasutab esinemise ilmestamiseks erinevaid vahendeid (tabelid, graafikuid). Näitmaterjalide kvaliteet on hea.</w:t>
            </w:r>
          </w:p>
        </w:tc>
        <w:tc>
          <w:tcPr>
            <w:tcW w:w="2126" w:type="dxa"/>
            <w:tcMar>
              <w:top w:w="100" w:type="dxa"/>
              <w:left w:w="15" w:type="dxa"/>
              <w:bottom w:w="100" w:type="dxa"/>
              <w:right w:w="15" w:type="dxa"/>
            </w:tcMar>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Kasutab näitlikku lisamaterjali.</w:t>
            </w:r>
          </w:p>
        </w:tc>
        <w:tc>
          <w:tcPr>
            <w:tcW w:w="2620" w:type="dxa"/>
            <w:tcMar>
              <w:top w:w="100" w:type="dxa"/>
              <w:left w:w="108" w:type="dxa"/>
              <w:bottom w:w="100" w:type="dxa"/>
              <w:right w:w="108" w:type="dxa"/>
            </w:tcMar>
          </w:tcPr>
          <w:p w:rsidR="004A3AE0" w:rsidRPr="00B04E54" w:rsidRDefault="004A3AE0" w:rsidP="00901B32">
            <w:pPr>
              <w:spacing w:line="360" w:lineRule="auto"/>
              <w:rPr>
                <w:rFonts w:ascii="Times New Roman" w:hAnsi="Times New Roman"/>
                <w:color w:val="000000"/>
                <w:sz w:val="24"/>
                <w:szCs w:val="24"/>
                <w:lang w:eastAsia="et-EE"/>
              </w:rPr>
            </w:pPr>
            <w:r w:rsidRPr="00B04E54">
              <w:rPr>
                <w:rFonts w:ascii="Times New Roman" w:hAnsi="Times New Roman"/>
                <w:color w:val="000000"/>
                <w:sz w:val="24"/>
                <w:szCs w:val="24"/>
                <w:lang w:eastAsia="et-EE"/>
              </w:rPr>
              <w:t>Kasutatud lisamaterjal ei toeta sisu, kvaliteet kõikuv.</w:t>
            </w:r>
          </w:p>
        </w:tc>
      </w:tr>
    </w:tbl>
    <w:p w:rsidR="004A3AE0" w:rsidRPr="0069486F" w:rsidRDefault="004A3AE0" w:rsidP="00A262A8">
      <w:pPr>
        <w:spacing w:line="360" w:lineRule="auto"/>
        <w:jc w:val="both"/>
        <w:rPr>
          <w:rFonts w:ascii="Times New Roman" w:hAnsi="Times New Roman"/>
          <w:sz w:val="24"/>
          <w:szCs w:val="24"/>
        </w:rPr>
      </w:pP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Loovtöö võib lugeda sooritatuks, kui õpilane on osa võtnud pikaajalist ettevalmistust nõudvast piirkondlikust, vabariiklikust, rahvusvahelisest õpilasvõistlusest või konkursist ning esitlenud koolis oma tööd loovtöö hindamiskomisjonile.</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Loovtöid (koopia, esitlus, CD, foto vms) ja kirjalikke kokkuvõtteid säilitatakse kolm aastat.</w:t>
      </w:r>
    </w:p>
    <w:p w:rsidR="004A3AE0" w:rsidRDefault="004A3AE0" w:rsidP="00A262A8">
      <w:pPr>
        <w:spacing w:line="360" w:lineRule="auto"/>
        <w:jc w:val="both"/>
        <w:rPr>
          <w:rFonts w:ascii="Times New Roman" w:hAnsi="Times New Roman"/>
          <w:sz w:val="24"/>
          <w:szCs w:val="24"/>
        </w:rPr>
      </w:pPr>
    </w:p>
    <w:p w:rsidR="004A3AE0" w:rsidRDefault="004A3AE0" w:rsidP="00A262A8">
      <w:pPr>
        <w:spacing w:line="360" w:lineRule="auto"/>
        <w:rPr>
          <w:rFonts w:ascii="Times New Roman" w:hAnsi="Times New Roman"/>
          <w:b/>
          <w:sz w:val="24"/>
          <w:szCs w:val="24"/>
        </w:rPr>
      </w:pPr>
      <w:r>
        <w:rPr>
          <w:rFonts w:ascii="Times New Roman" w:hAnsi="Times New Roman"/>
          <w:b/>
          <w:sz w:val="24"/>
          <w:szCs w:val="24"/>
        </w:rPr>
        <w:br w:type="page"/>
      </w:r>
      <w:r w:rsidRPr="0069486F">
        <w:rPr>
          <w:rFonts w:ascii="Times New Roman" w:hAnsi="Times New Roman"/>
          <w:b/>
          <w:sz w:val="24"/>
          <w:szCs w:val="24"/>
        </w:rPr>
        <w:lastRenderedPageBreak/>
        <w:t>LISA 1</w:t>
      </w:r>
    </w:p>
    <w:p w:rsidR="004A3AE0" w:rsidRPr="0069486F" w:rsidRDefault="004A3AE0" w:rsidP="00A262A8">
      <w:pPr>
        <w:spacing w:line="360" w:lineRule="auto"/>
        <w:rPr>
          <w:rFonts w:ascii="Times New Roman" w:hAnsi="Times New Roman"/>
          <w:sz w:val="24"/>
          <w:szCs w:val="24"/>
        </w:rPr>
      </w:pPr>
      <w:r w:rsidRPr="0069486F">
        <w:rPr>
          <w:rFonts w:ascii="Times New Roman" w:hAnsi="Times New Roman"/>
          <w:b/>
          <w:sz w:val="24"/>
          <w:szCs w:val="24"/>
        </w:rPr>
        <w:t>Loovtöö teema kinnitamine</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Õpilase</w:t>
      </w:r>
      <w:r>
        <w:rPr>
          <w:rFonts w:ascii="Times New Roman" w:hAnsi="Times New Roman"/>
          <w:sz w:val="24"/>
          <w:szCs w:val="24"/>
        </w:rPr>
        <w:t xml:space="preserve"> ees- ja perekonnanimi, klass .</w:t>
      </w:r>
      <w:r w:rsidRPr="0069486F">
        <w:rPr>
          <w:rFonts w:ascii="Times New Roman" w:hAnsi="Times New Roman"/>
          <w:sz w:val="24"/>
          <w:szCs w:val="24"/>
        </w:rPr>
        <w:t>....................................................................................</w:t>
      </w:r>
      <w:r>
        <w:rPr>
          <w:rFonts w:ascii="Times New Roman" w:hAnsi="Times New Roman"/>
          <w:sz w:val="24"/>
          <w:szCs w:val="24"/>
        </w:rPr>
        <w:t>......</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Töö pealkiri .………………………………………</w:t>
      </w:r>
      <w:r>
        <w:rPr>
          <w:rFonts w:ascii="Times New Roman" w:hAnsi="Times New Roman"/>
          <w:sz w:val="24"/>
          <w:szCs w:val="24"/>
        </w:rPr>
        <w:t>…………………………………………..</w:t>
      </w:r>
      <w:r w:rsidRPr="0069486F">
        <w:rPr>
          <w:rFonts w:ascii="Times New Roman" w:hAnsi="Times New Roman"/>
          <w:sz w:val="24"/>
          <w:szCs w:val="24"/>
        </w:rPr>
        <w:t>.</w:t>
      </w:r>
      <w:r>
        <w:rPr>
          <w:rFonts w:ascii="Times New Roman" w:hAnsi="Times New Roman"/>
          <w:sz w:val="24"/>
          <w:szCs w:val="24"/>
        </w:rPr>
        <w:t>..</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 projekt</w:t>
      </w:r>
      <w:r w:rsidRPr="0069486F">
        <w:rPr>
          <w:rFonts w:ascii="Times New Roman" w:hAnsi="Times New Roman"/>
          <w:sz w:val="24"/>
          <w:szCs w:val="24"/>
        </w:rPr>
        <w:tab/>
      </w:r>
      <w:r w:rsidRPr="0069486F">
        <w:rPr>
          <w:rFonts w:ascii="Times New Roman" w:hAnsi="Times New Roman"/>
          <w:sz w:val="24"/>
          <w:szCs w:val="24"/>
        </w:rPr>
        <w:tab/>
      </w:r>
      <w:r w:rsidRPr="0069486F">
        <w:rPr>
          <w:rFonts w:ascii="Times New Roman" w:hAnsi="Times New Roman"/>
          <w:sz w:val="24"/>
          <w:szCs w:val="24"/>
        </w:rPr>
        <w:t> kunstitöö</w:t>
      </w:r>
      <w:r w:rsidRPr="0069486F">
        <w:rPr>
          <w:rFonts w:ascii="Times New Roman" w:hAnsi="Times New Roman"/>
          <w:sz w:val="24"/>
          <w:szCs w:val="24"/>
        </w:rPr>
        <w:tab/>
      </w:r>
      <w:r w:rsidRPr="0069486F">
        <w:rPr>
          <w:rFonts w:ascii="Times New Roman" w:hAnsi="Times New Roman"/>
          <w:sz w:val="24"/>
          <w:szCs w:val="24"/>
        </w:rPr>
        <w:tab/>
      </w:r>
      <w:r w:rsidRPr="0069486F">
        <w:rPr>
          <w:rFonts w:ascii="Times New Roman" w:hAnsi="Times New Roman"/>
          <w:sz w:val="24"/>
          <w:szCs w:val="24"/>
        </w:rPr>
        <w:t> uurimistöö</w:t>
      </w:r>
      <w:r w:rsidRPr="0069486F">
        <w:rPr>
          <w:rFonts w:ascii="Times New Roman" w:hAnsi="Times New Roman"/>
          <w:sz w:val="24"/>
          <w:szCs w:val="24"/>
        </w:rPr>
        <w:tab/>
      </w:r>
      <w:r w:rsidRPr="0069486F">
        <w:rPr>
          <w:rFonts w:ascii="Times New Roman" w:hAnsi="Times New Roman"/>
          <w:sz w:val="24"/>
          <w:szCs w:val="24"/>
        </w:rPr>
        <w:tab/>
      </w:r>
      <w:r w:rsidRPr="0069486F">
        <w:rPr>
          <w:rFonts w:ascii="Times New Roman" w:hAnsi="Times New Roman"/>
          <w:sz w:val="24"/>
          <w:szCs w:val="24"/>
        </w:rPr>
        <w:t>...............................</w:t>
      </w:r>
      <w:r>
        <w:rPr>
          <w:rFonts w:ascii="Times New Roman" w:hAnsi="Times New Roman"/>
          <w:sz w:val="24"/>
          <w:szCs w:val="24"/>
        </w:rPr>
        <w:t>..........</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 xml:space="preserve">Töö on </w:t>
      </w:r>
      <w:r w:rsidRPr="0069486F">
        <w:rPr>
          <w:rFonts w:ascii="Times New Roman" w:hAnsi="Times New Roman"/>
          <w:sz w:val="24"/>
          <w:szCs w:val="24"/>
        </w:rPr>
        <w:tab/>
      </w:r>
      <w:r w:rsidRPr="0069486F">
        <w:rPr>
          <w:rFonts w:ascii="Times New Roman" w:hAnsi="Times New Roman"/>
          <w:sz w:val="24"/>
          <w:szCs w:val="24"/>
        </w:rPr>
        <w:t> individuaalne</w:t>
      </w:r>
      <w:r w:rsidRPr="0069486F">
        <w:rPr>
          <w:rFonts w:ascii="Times New Roman" w:hAnsi="Times New Roman"/>
          <w:sz w:val="24"/>
          <w:szCs w:val="24"/>
        </w:rPr>
        <w:tab/>
      </w:r>
      <w:r w:rsidRPr="0069486F">
        <w:rPr>
          <w:rFonts w:ascii="Times New Roman" w:hAnsi="Times New Roman"/>
          <w:sz w:val="24"/>
          <w:szCs w:val="24"/>
        </w:rPr>
        <w:tab/>
      </w:r>
      <w:r w:rsidRPr="0069486F">
        <w:rPr>
          <w:rFonts w:ascii="Times New Roman" w:hAnsi="Times New Roman"/>
          <w:sz w:val="24"/>
          <w:szCs w:val="24"/>
        </w:rPr>
        <w:t xml:space="preserve"> kollektiivne </w:t>
      </w:r>
      <w:r w:rsidRPr="0069486F">
        <w:rPr>
          <w:rFonts w:ascii="Times New Roman" w:hAnsi="Times New Roman"/>
          <w:sz w:val="24"/>
          <w:szCs w:val="24"/>
        </w:rPr>
        <w:tab/>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Juhendaja nimi, amet ................................................................................</w:t>
      </w:r>
      <w:r>
        <w:rPr>
          <w:rFonts w:ascii="Times New Roman" w:hAnsi="Times New Roman"/>
          <w:sz w:val="24"/>
          <w:szCs w:val="24"/>
        </w:rPr>
        <w:t>...............................</w:t>
      </w:r>
      <w:r w:rsidRPr="0069486F">
        <w:rPr>
          <w:rFonts w:ascii="Times New Roman" w:hAnsi="Times New Roman"/>
          <w:sz w:val="24"/>
          <w:szCs w:val="24"/>
        </w:rPr>
        <w:t>.</w:t>
      </w:r>
      <w:r>
        <w:rPr>
          <w:rFonts w:ascii="Times New Roman" w:hAnsi="Times New Roman"/>
          <w:sz w:val="24"/>
          <w:szCs w:val="24"/>
        </w:rPr>
        <w:t>....</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Töö valiku põhjendus.................................................................................................</w:t>
      </w:r>
      <w:r>
        <w:rPr>
          <w:rFonts w:ascii="Times New Roman" w:hAnsi="Times New Roman"/>
          <w:sz w:val="24"/>
          <w:szCs w:val="24"/>
        </w:rPr>
        <w:t>..............</w:t>
      </w:r>
      <w:r w:rsidRPr="0069486F">
        <w:rPr>
          <w:rFonts w:ascii="Times New Roman" w:hAnsi="Times New Roman"/>
          <w:sz w:val="24"/>
          <w:szCs w:val="24"/>
        </w:rPr>
        <w:t>.</w:t>
      </w:r>
      <w:r>
        <w:rPr>
          <w:rFonts w:ascii="Times New Roman" w:hAnsi="Times New Roman"/>
          <w:sz w:val="24"/>
          <w:szCs w:val="24"/>
        </w:rPr>
        <w:t>....</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Kuidas on loovtöö õppekava läbiva teemaga seotud ja/või milliseid õppeaineid see lõimib</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w:t>
      </w:r>
      <w:r>
        <w:rPr>
          <w:rFonts w:ascii="Times New Roman" w:hAnsi="Times New Roman"/>
          <w:sz w:val="24"/>
          <w:szCs w:val="24"/>
        </w:rPr>
        <w:t>......................................</w:t>
      </w:r>
    </w:p>
    <w:p w:rsidR="004A3AE0"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Tö</w:t>
      </w:r>
      <w:r>
        <w:rPr>
          <w:rFonts w:ascii="Times New Roman" w:hAnsi="Times New Roman"/>
          <w:sz w:val="24"/>
          <w:szCs w:val="24"/>
        </w:rPr>
        <w:t>ö eesmärk</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w:t>
      </w:r>
      <w:r>
        <w:rPr>
          <w:rFonts w:ascii="Times New Roman" w:hAnsi="Times New Roman"/>
          <w:sz w:val="24"/>
          <w:szCs w:val="24"/>
        </w:rPr>
        <w:t>................</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 xml:space="preserve">Töö lühiiseloomustus (minu osa selles) </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w:t>
      </w:r>
      <w:r>
        <w:rPr>
          <w:rFonts w:ascii="Times New Roman" w:hAnsi="Times New Roman"/>
          <w:sz w:val="24"/>
          <w:szCs w:val="24"/>
        </w:rPr>
        <w:t>..............................</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Õpilase allkiri</w:t>
      </w:r>
      <w:r w:rsidRPr="0069486F">
        <w:rPr>
          <w:rFonts w:ascii="Times New Roman" w:hAnsi="Times New Roman"/>
          <w:sz w:val="24"/>
          <w:szCs w:val="24"/>
        </w:rPr>
        <w:tab/>
      </w:r>
      <w:r w:rsidRPr="0069486F">
        <w:rPr>
          <w:rFonts w:ascii="Times New Roman" w:hAnsi="Times New Roman"/>
          <w:sz w:val="24"/>
          <w:szCs w:val="24"/>
        </w:rPr>
        <w:tab/>
      </w:r>
      <w:r w:rsidRPr="0069486F">
        <w:rPr>
          <w:rFonts w:ascii="Times New Roman" w:hAnsi="Times New Roman"/>
          <w:sz w:val="24"/>
          <w:szCs w:val="24"/>
        </w:rPr>
        <w:tab/>
      </w:r>
      <w:r w:rsidRPr="0069486F">
        <w:rPr>
          <w:rFonts w:ascii="Times New Roman" w:hAnsi="Times New Roman"/>
          <w:sz w:val="24"/>
          <w:szCs w:val="24"/>
        </w:rPr>
        <w:tab/>
      </w:r>
      <w:r w:rsidRPr="0069486F">
        <w:rPr>
          <w:rFonts w:ascii="Times New Roman" w:hAnsi="Times New Roman"/>
          <w:sz w:val="24"/>
          <w:szCs w:val="24"/>
        </w:rPr>
        <w:tab/>
      </w:r>
      <w:r w:rsidRPr="0069486F">
        <w:rPr>
          <w:rFonts w:ascii="Times New Roman" w:hAnsi="Times New Roman"/>
          <w:sz w:val="24"/>
          <w:szCs w:val="24"/>
        </w:rPr>
        <w:tab/>
        <w:t>kuupäev</w:t>
      </w:r>
    </w:p>
    <w:p w:rsidR="004A3AE0" w:rsidRPr="0069486F" w:rsidRDefault="004A3AE0" w:rsidP="00A262A8">
      <w:pPr>
        <w:spacing w:line="360" w:lineRule="auto"/>
        <w:jc w:val="both"/>
        <w:rPr>
          <w:rFonts w:ascii="Times New Roman" w:hAnsi="Times New Roman"/>
          <w:sz w:val="24"/>
          <w:szCs w:val="24"/>
        </w:rPr>
      </w:pPr>
      <w:r w:rsidRPr="0069486F">
        <w:rPr>
          <w:rFonts w:ascii="Times New Roman" w:hAnsi="Times New Roman"/>
          <w:sz w:val="24"/>
          <w:szCs w:val="24"/>
        </w:rPr>
        <w:t xml:space="preserve">Juhendaja allkiri </w:t>
      </w:r>
    </w:p>
    <w:p w:rsidR="004A3AE0" w:rsidRDefault="004A3AE0" w:rsidP="000824D6">
      <w:pPr>
        <w:jc w:val="both"/>
        <w:rPr>
          <w:rFonts w:ascii="Times New Roman" w:hAnsi="Times New Roman"/>
          <w:sz w:val="24"/>
          <w:szCs w:val="24"/>
        </w:rPr>
      </w:pPr>
    </w:p>
    <w:p w:rsidR="004A3AE0" w:rsidRPr="00AD0139" w:rsidRDefault="004A3AE0" w:rsidP="00A262A8">
      <w:pPr>
        <w:spacing w:line="360" w:lineRule="auto"/>
        <w:jc w:val="both"/>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LISA</w:t>
      </w:r>
      <w:r w:rsidRPr="00AD0139">
        <w:rPr>
          <w:rFonts w:ascii="Times New Roman" w:hAnsi="Times New Roman"/>
          <w:b/>
          <w:sz w:val="24"/>
          <w:szCs w:val="24"/>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5318"/>
        <w:gridCol w:w="1603"/>
      </w:tblGrid>
      <w:tr w:rsidR="004A3AE0" w:rsidRPr="003F0717" w:rsidTr="003F0717">
        <w:tc>
          <w:tcPr>
            <w:tcW w:w="9212" w:type="dxa"/>
            <w:gridSpan w:val="3"/>
            <w:shd w:val="clear" w:color="auto" w:fill="D9D9D9"/>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r w:rsidRPr="003F0717">
              <w:rPr>
                <w:rFonts w:ascii="Times New Roman" w:hAnsi="Times New Roman"/>
                <w:sz w:val="24"/>
                <w:szCs w:val="24"/>
                <w:lang w:eastAsia="et-EE"/>
              </w:rPr>
              <w:t>Kehtna põhikooli õpilase loovtöö aruanne</w:t>
            </w:r>
          </w:p>
        </w:tc>
      </w:tr>
      <w:tr w:rsidR="004A3AE0" w:rsidRPr="003F0717" w:rsidTr="003F0717">
        <w:tc>
          <w:tcPr>
            <w:tcW w:w="9212" w:type="dxa"/>
            <w:gridSpan w:val="3"/>
          </w:tcPr>
          <w:p w:rsidR="004A3AE0" w:rsidRPr="003F0717" w:rsidRDefault="004A3AE0" w:rsidP="000824D6">
            <w:pPr>
              <w:spacing w:after="0" w:line="240" w:lineRule="auto"/>
              <w:jc w:val="both"/>
              <w:rPr>
                <w:rFonts w:ascii="Times New Roman" w:hAnsi="Times New Roman"/>
                <w:sz w:val="24"/>
                <w:szCs w:val="24"/>
                <w:lang w:eastAsia="et-EE"/>
              </w:rPr>
            </w:pPr>
            <w:r w:rsidRPr="003F0717">
              <w:rPr>
                <w:rFonts w:ascii="Times New Roman" w:hAnsi="Times New Roman"/>
                <w:sz w:val="24"/>
                <w:szCs w:val="24"/>
                <w:lang w:eastAsia="et-EE"/>
              </w:rPr>
              <w:t>Töö autor/autorid</w:t>
            </w:r>
          </w:p>
          <w:p w:rsidR="004A3AE0" w:rsidRPr="003F0717" w:rsidRDefault="004A3AE0" w:rsidP="000824D6">
            <w:pPr>
              <w:spacing w:after="0" w:line="240" w:lineRule="auto"/>
              <w:jc w:val="both"/>
              <w:rPr>
                <w:rFonts w:ascii="Times New Roman" w:hAnsi="Times New Roman"/>
                <w:sz w:val="24"/>
                <w:szCs w:val="24"/>
                <w:lang w:eastAsia="et-EE"/>
              </w:rPr>
            </w:pPr>
          </w:p>
        </w:tc>
      </w:tr>
      <w:tr w:rsidR="004A3AE0" w:rsidRPr="003F0717" w:rsidTr="003F0717">
        <w:tc>
          <w:tcPr>
            <w:tcW w:w="9212" w:type="dxa"/>
            <w:gridSpan w:val="3"/>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r w:rsidRPr="003F0717">
              <w:rPr>
                <w:rFonts w:ascii="Times New Roman" w:hAnsi="Times New Roman"/>
                <w:sz w:val="24"/>
                <w:szCs w:val="24"/>
                <w:lang w:eastAsia="et-EE"/>
              </w:rPr>
              <w:t>Töö pealkiri</w:t>
            </w:r>
          </w:p>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r>
      <w:tr w:rsidR="004A3AE0" w:rsidRPr="003F0717" w:rsidTr="003F0717">
        <w:tc>
          <w:tcPr>
            <w:tcW w:w="2303" w:type="dxa"/>
            <w:shd w:val="clear" w:color="auto" w:fill="D9D9D9"/>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r>
              <w:rPr>
                <w:rFonts w:ascii="Times New Roman" w:hAnsi="Times New Roman"/>
                <w:sz w:val="24"/>
                <w:szCs w:val="24"/>
                <w:lang w:eastAsia="et-EE"/>
              </w:rPr>
              <w:t>Töö etapid</w:t>
            </w:r>
            <w:r w:rsidRPr="003F0717">
              <w:rPr>
                <w:rFonts w:ascii="Times New Roman" w:hAnsi="Times New Roman"/>
                <w:sz w:val="24"/>
                <w:szCs w:val="24"/>
                <w:lang w:eastAsia="et-EE"/>
              </w:rPr>
              <w:t xml:space="preserve"> ja tähtajad</w:t>
            </w:r>
          </w:p>
        </w:tc>
        <w:tc>
          <w:tcPr>
            <w:tcW w:w="5318" w:type="dxa"/>
            <w:shd w:val="clear" w:color="auto" w:fill="D9D9D9"/>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r w:rsidRPr="003F0717">
              <w:rPr>
                <w:rFonts w:ascii="Times New Roman" w:hAnsi="Times New Roman"/>
                <w:sz w:val="24"/>
                <w:szCs w:val="24"/>
                <w:lang w:eastAsia="et-EE"/>
              </w:rPr>
              <w:t>Tegevused</w:t>
            </w:r>
          </w:p>
        </w:tc>
        <w:tc>
          <w:tcPr>
            <w:tcW w:w="1591" w:type="dxa"/>
            <w:shd w:val="clear" w:color="auto" w:fill="D9D9D9"/>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r w:rsidRPr="003F0717">
              <w:rPr>
                <w:rFonts w:ascii="Times New Roman" w:hAnsi="Times New Roman"/>
                <w:sz w:val="24"/>
                <w:szCs w:val="24"/>
                <w:lang w:eastAsia="et-EE"/>
              </w:rPr>
              <w:t>Juhendaja kommentaarid</w:t>
            </w:r>
          </w:p>
        </w:tc>
      </w:tr>
      <w:tr w:rsidR="004A3AE0" w:rsidRPr="003F0717" w:rsidTr="003F0717">
        <w:tc>
          <w:tcPr>
            <w:tcW w:w="2303" w:type="dxa"/>
          </w:tcPr>
          <w:p w:rsidR="004A3AE0" w:rsidRPr="003F0717" w:rsidRDefault="004A3AE0" w:rsidP="000824D6">
            <w:pPr>
              <w:spacing w:before="100" w:beforeAutospacing="1" w:after="100" w:afterAutospacing="1" w:line="240" w:lineRule="auto"/>
              <w:jc w:val="both"/>
              <w:rPr>
                <w:rFonts w:ascii="Times New Roman" w:hAnsi="Times New Roman"/>
                <w:i/>
                <w:sz w:val="24"/>
                <w:szCs w:val="24"/>
                <w:lang w:eastAsia="et-EE"/>
              </w:rPr>
            </w:pPr>
            <w:r w:rsidRPr="003F0717">
              <w:rPr>
                <w:rFonts w:ascii="Times New Roman" w:hAnsi="Times New Roman"/>
                <w:i/>
                <w:sz w:val="24"/>
                <w:szCs w:val="24"/>
                <w:lang w:eastAsia="et-EE"/>
              </w:rPr>
              <w:t xml:space="preserve">Millises järjekorras,  mida tegema hakkad, millal teed? </w:t>
            </w:r>
          </w:p>
        </w:tc>
        <w:tc>
          <w:tcPr>
            <w:tcW w:w="5318" w:type="dxa"/>
          </w:tcPr>
          <w:p w:rsidR="004A3AE0" w:rsidRPr="003F0717" w:rsidRDefault="004A3AE0" w:rsidP="000824D6">
            <w:pPr>
              <w:spacing w:before="100" w:beforeAutospacing="1" w:after="100" w:afterAutospacing="1" w:line="240" w:lineRule="auto"/>
              <w:jc w:val="both"/>
              <w:rPr>
                <w:rFonts w:ascii="Times New Roman" w:hAnsi="Times New Roman"/>
                <w:i/>
                <w:sz w:val="24"/>
                <w:szCs w:val="24"/>
                <w:lang w:eastAsia="et-EE"/>
              </w:rPr>
            </w:pPr>
            <w:r w:rsidRPr="003F0717">
              <w:rPr>
                <w:rFonts w:ascii="Times New Roman" w:hAnsi="Times New Roman"/>
                <w:i/>
                <w:sz w:val="24"/>
                <w:szCs w:val="24"/>
                <w:lang w:eastAsia="et-EE"/>
              </w:rPr>
              <w:t>Millise</w:t>
            </w:r>
            <w:r>
              <w:rPr>
                <w:rFonts w:ascii="Times New Roman" w:hAnsi="Times New Roman"/>
                <w:i/>
                <w:sz w:val="24"/>
                <w:szCs w:val="24"/>
                <w:lang w:eastAsia="et-EE"/>
              </w:rPr>
              <w:t>i</w:t>
            </w:r>
            <w:r w:rsidRPr="003F0717">
              <w:rPr>
                <w:rFonts w:ascii="Times New Roman" w:hAnsi="Times New Roman"/>
                <w:i/>
                <w:sz w:val="24"/>
                <w:szCs w:val="24"/>
                <w:lang w:eastAsia="et-EE"/>
              </w:rPr>
              <w:t>d tegevusi selleks ette võtta tuleb?</w:t>
            </w:r>
          </w:p>
        </w:tc>
        <w:tc>
          <w:tcPr>
            <w:tcW w:w="1591"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r>
      <w:tr w:rsidR="004A3AE0" w:rsidRPr="003F0717" w:rsidTr="003F0717">
        <w:tc>
          <w:tcPr>
            <w:tcW w:w="2303"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c>
          <w:tcPr>
            <w:tcW w:w="5318"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c>
          <w:tcPr>
            <w:tcW w:w="1591"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r>
      <w:tr w:rsidR="004A3AE0" w:rsidRPr="003F0717" w:rsidTr="003F0717">
        <w:tc>
          <w:tcPr>
            <w:tcW w:w="2303"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c>
          <w:tcPr>
            <w:tcW w:w="5318"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c>
          <w:tcPr>
            <w:tcW w:w="1591"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r>
      <w:tr w:rsidR="004A3AE0" w:rsidRPr="003F0717" w:rsidTr="003F0717">
        <w:tc>
          <w:tcPr>
            <w:tcW w:w="2303"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c>
          <w:tcPr>
            <w:tcW w:w="5318"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c>
          <w:tcPr>
            <w:tcW w:w="1591"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r>
      <w:tr w:rsidR="004A3AE0" w:rsidRPr="003F0717" w:rsidTr="003F0717">
        <w:tc>
          <w:tcPr>
            <w:tcW w:w="2303"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c>
          <w:tcPr>
            <w:tcW w:w="5318"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c>
          <w:tcPr>
            <w:tcW w:w="1591"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r>
      <w:tr w:rsidR="004A3AE0" w:rsidRPr="003F0717" w:rsidTr="003F0717">
        <w:tc>
          <w:tcPr>
            <w:tcW w:w="2303"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c>
          <w:tcPr>
            <w:tcW w:w="5318"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c>
          <w:tcPr>
            <w:tcW w:w="1591"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r>
      <w:tr w:rsidR="004A3AE0" w:rsidRPr="003F0717" w:rsidTr="003F0717">
        <w:tc>
          <w:tcPr>
            <w:tcW w:w="2303"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c>
          <w:tcPr>
            <w:tcW w:w="5318"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c>
          <w:tcPr>
            <w:tcW w:w="1591"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r>
      <w:tr w:rsidR="004A3AE0" w:rsidRPr="003F0717" w:rsidTr="003F0717">
        <w:tc>
          <w:tcPr>
            <w:tcW w:w="2303"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c>
          <w:tcPr>
            <w:tcW w:w="5318"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c>
          <w:tcPr>
            <w:tcW w:w="1591" w:type="dxa"/>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r>
      <w:tr w:rsidR="004A3AE0" w:rsidRPr="003F0717" w:rsidTr="003F0717">
        <w:tc>
          <w:tcPr>
            <w:tcW w:w="9212" w:type="dxa"/>
            <w:gridSpan w:val="3"/>
            <w:shd w:val="clear" w:color="auto" w:fill="D9D9D9"/>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r w:rsidRPr="003F0717">
              <w:rPr>
                <w:rFonts w:ascii="Times New Roman" w:hAnsi="Times New Roman"/>
                <w:sz w:val="24"/>
                <w:szCs w:val="24"/>
                <w:lang w:eastAsia="et-EE"/>
              </w:rPr>
              <w:t>Töö kokkuvõtlik aruanne</w:t>
            </w:r>
          </w:p>
        </w:tc>
      </w:tr>
      <w:tr w:rsidR="004A3AE0" w:rsidRPr="003F0717" w:rsidTr="003F0717">
        <w:tc>
          <w:tcPr>
            <w:tcW w:w="9212" w:type="dxa"/>
            <w:gridSpan w:val="3"/>
          </w:tcPr>
          <w:p w:rsidR="004A3AE0" w:rsidRPr="003F0717" w:rsidRDefault="004A3AE0" w:rsidP="000824D6">
            <w:pPr>
              <w:spacing w:before="100" w:beforeAutospacing="1" w:after="100" w:afterAutospacing="1" w:line="240" w:lineRule="auto"/>
              <w:jc w:val="both"/>
              <w:rPr>
                <w:rFonts w:ascii="Times New Roman" w:hAnsi="Times New Roman"/>
                <w:i/>
                <w:sz w:val="24"/>
                <w:szCs w:val="24"/>
                <w:lang w:eastAsia="et-EE"/>
              </w:rPr>
            </w:pPr>
            <w:r w:rsidRPr="003F0717">
              <w:rPr>
                <w:rFonts w:ascii="Times New Roman" w:hAnsi="Times New Roman"/>
                <w:i/>
                <w:sz w:val="24"/>
                <w:szCs w:val="24"/>
                <w:lang w:eastAsia="et-EE"/>
              </w:rPr>
              <w:t>Anna hinnang oma tööle. Mis läks teisiti kui kavandasid? Mida uut teada said? Mida uut õppisid? Millised olid raskused? Mida oleks võinud teisiti teha? Rühmatöö korral kirjelda tööülesannete jaotust, kogu rühma tegevust ning oma panust ühistöö valmimisel.</w:t>
            </w:r>
          </w:p>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r>
      <w:tr w:rsidR="004A3AE0" w:rsidRPr="003F0717" w:rsidTr="003F0717">
        <w:tc>
          <w:tcPr>
            <w:tcW w:w="9212" w:type="dxa"/>
            <w:gridSpan w:val="3"/>
            <w:shd w:val="clear" w:color="auto" w:fill="D9D9D9"/>
          </w:tcPr>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r w:rsidRPr="003F0717">
              <w:rPr>
                <w:rFonts w:ascii="Times New Roman" w:hAnsi="Times New Roman"/>
                <w:sz w:val="24"/>
                <w:szCs w:val="24"/>
                <w:lang w:eastAsia="et-EE"/>
              </w:rPr>
              <w:t>Juhendaja hinnang</w:t>
            </w:r>
          </w:p>
        </w:tc>
      </w:tr>
      <w:tr w:rsidR="004A3AE0" w:rsidRPr="003F0717" w:rsidTr="003F0717">
        <w:tc>
          <w:tcPr>
            <w:tcW w:w="9212" w:type="dxa"/>
            <w:gridSpan w:val="3"/>
          </w:tcPr>
          <w:p w:rsidR="004A3AE0" w:rsidRPr="003F0717" w:rsidRDefault="004A3AE0" w:rsidP="000824D6">
            <w:pPr>
              <w:spacing w:before="100" w:beforeAutospacing="1" w:after="100" w:afterAutospacing="1" w:line="240" w:lineRule="auto"/>
              <w:jc w:val="both"/>
              <w:rPr>
                <w:rFonts w:ascii="Times New Roman" w:hAnsi="Times New Roman"/>
                <w:i/>
                <w:sz w:val="24"/>
                <w:szCs w:val="24"/>
                <w:lang w:eastAsia="et-EE"/>
              </w:rPr>
            </w:pPr>
            <w:r w:rsidRPr="003F0717">
              <w:rPr>
                <w:rFonts w:ascii="Times New Roman" w:hAnsi="Times New Roman"/>
                <w:i/>
                <w:sz w:val="24"/>
                <w:szCs w:val="24"/>
                <w:lang w:eastAsia="et-EE"/>
              </w:rPr>
              <w:t>Hinnang tööprotsessile. Tähtaegadest kinnipidamine. Töö tulemus.</w:t>
            </w:r>
          </w:p>
          <w:p w:rsidR="004A3AE0" w:rsidRPr="003F0717" w:rsidRDefault="004A3AE0" w:rsidP="000824D6">
            <w:pPr>
              <w:spacing w:before="100" w:beforeAutospacing="1" w:after="100" w:afterAutospacing="1" w:line="240" w:lineRule="auto"/>
              <w:jc w:val="both"/>
              <w:rPr>
                <w:rFonts w:ascii="Times New Roman" w:hAnsi="Times New Roman"/>
                <w:sz w:val="24"/>
                <w:szCs w:val="24"/>
                <w:lang w:eastAsia="et-EE"/>
              </w:rPr>
            </w:pPr>
          </w:p>
        </w:tc>
      </w:tr>
    </w:tbl>
    <w:p w:rsidR="004A3AE0" w:rsidRDefault="004A3AE0" w:rsidP="000824D6">
      <w:pPr>
        <w:jc w:val="both"/>
        <w:rPr>
          <w:rFonts w:ascii="Times New Roman" w:hAnsi="Times New Roman"/>
          <w:sz w:val="24"/>
          <w:szCs w:val="24"/>
        </w:rPr>
      </w:pPr>
    </w:p>
    <w:p w:rsidR="004A3AE0" w:rsidRDefault="004A3AE0" w:rsidP="000824D6">
      <w:pPr>
        <w:spacing w:line="360" w:lineRule="auto"/>
        <w:jc w:val="both"/>
        <w:rPr>
          <w:rFonts w:ascii="Times New Roman" w:hAnsi="Times New Roman"/>
          <w:sz w:val="24"/>
          <w:szCs w:val="24"/>
        </w:rPr>
      </w:pPr>
      <w:r>
        <w:rPr>
          <w:rFonts w:ascii="Times New Roman" w:hAnsi="Times New Roman"/>
          <w:sz w:val="24"/>
          <w:szCs w:val="24"/>
        </w:rPr>
        <w:br w:type="page"/>
      </w:r>
      <w:r w:rsidRPr="00060E25">
        <w:rPr>
          <w:rFonts w:ascii="Times New Roman" w:hAnsi="Times New Roman"/>
          <w:b/>
          <w:sz w:val="24"/>
          <w:szCs w:val="24"/>
        </w:rPr>
        <w:lastRenderedPageBreak/>
        <w:t>LISA 3</w:t>
      </w:r>
    </w:p>
    <w:p w:rsidR="004A3AE0" w:rsidRPr="00060E25" w:rsidRDefault="004A3AE0" w:rsidP="00A262A8">
      <w:pPr>
        <w:spacing w:line="360" w:lineRule="auto"/>
        <w:jc w:val="both"/>
        <w:rPr>
          <w:rFonts w:ascii="Times New Roman" w:hAnsi="Times New Roman"/>
          <w:b/>
          <w:sz w:val="24"/>
          <w:szCs w:val="24"/>
        </w:rPr>
      </w:pPr>
      <w:r w:rsidRPr="000824D6">
        <w:rPr>
          <w:rFonts w:ascii="Times New Roman" w:hAnsi="Times New Roman"/>
          <w:b/>
          <w:sz w:val="24"/>
          <w:szCs w:val="24"/>
        </w:rPr>
        <w:t>Näiteid loovtööks</w:t>
      </w:r>
    </w:p>
    <w:p w:rsidR="004A3AE0" w:rsidRPr="000824D6" w:rsidRDefault="004A3AE0" w:rsidP="00E37E5B">
      <w:pPr>
        <w:pStyle w:val="ListParagraph"/>
        <w:numPr>
          <w:ilvl w:val="0"/>
          <w:numId w:val="17"/>
        </w:numPr>
        <w:spacing w:line="360" w:lineRule="auto"/>
        <w:jc w:val="both"/>
        <w:rPr>
          <w:rFonts w:ascii="Times New Roman" w:hAnsi="Times New Roman"/>
          <w:sz w:val="24"/>
          <w:szCs w:val="24"/>
        </w:rPr>
      </w:pPr>
      <w:r w:rsidRPr="000824D6">
        <w:rPr>
          <w:rFonts w:ascii="Times New Roman" w:hAnsi="Times New Roman"/>
          <w:sz w:val="24"/>
          <w:szCs w:val="24"/>
        </w:rPr>
        <w:t xml:space="preserve">uurimus; </w:t>
      </w:r>
    </w:p>
    <w:p w:rsidR="004A3AE0" w:rsidRPr="000824D6" w:rsidRDefault="004A3AE0" w:rsidP="00E37E5B">
      <w:pPr>
        <w:pStyle w:val="ListParagraph"/>
        <w:numPr>
          <w:ilvl w:val="0"/>
          <w:numId w:val="18"/>
        </w:numPr>
        <w:spacing w:line="360" w:lineRule="auto"/>
        <w:jc w:val="both"/>
        <w:rPr>
          <w:rFonts w:ascii="Times New Roman" w:hAnsi="Times New Roman"/>
          <w:sz w:val="24"/>
          <w:szCs w:val="24"/>
        </w:rPr>
      </w:pPr>
      <w:r w:rsidRPr="000824D6">
        <w:rPr>
          <w:rFonts w:ascii="Times New Roman" w:hAnsi="Times New Roman"/>
          <w:sz w:val="24"/>
          <w:szCs w:val="24"/>
        </w:rPr>
        <w:t>konkursi, kontserdi, võistluse, konverentsi või muu ülekoolilise sündmuse korraldamine;</w:t>
      </w:r>
    </w:p>
    <w:p w:rsidR="004A3AE0" w:rsidRPr="000824D6" w:rsidRDefault="004A3AE0" w:rsidP="00E37E5B">
      <w:pPr>
        <w:pStyle w:val="ListParagraph"/>
        <w:numPr>
          <w:ilvl w:val="0"/>
          <w:numId w:val="19"/>
        </w:numPr>
        <w:spacing w:line="360" w:lineRule="auto"/>
        <w:jc w:val="both"/>
        <w:rPr>
          <w:rFonts w:ascii="Times New Roman" w:hAnsi="Times New Roman"/>
          <w:sz w:val="24"/>
          <w:szCs w:val="24"/>
        </w:rPr>
      </w:pPr>
      <w:r w:rsidRPr="000824D6">
        <w:rPr>
          <w:rFonts w:ascii="Times New Roman" w:hAnsi="Times New Roman"/>
          <w:sz w:val="24"/>
          <w:szCs w:val="24"/>
        </w:rPr>
        <w:t>kunsti-, käsitöö või tehnoloogiõpetuse projekt;</w:t>
      </w:r>
    </w:p>
    <w:p w:rsidR="004A3AE0" w:rsidRPr="000824D6" w:rsidRDefault="004A3AE0" w:rsidP="00E37E5B">
      <w:pPr>
        <w:pStyle w:val="ListParagraph"/>
        <w:numPr>
          <w:ilvl w:val="0"/>
          <w:numId w:val="20"/>
        </w:numPr>
        <w:spacing w:line="360" w:lineRule="auto"/>
        <w:jc w:val="both"/>
        <w:rPr>
          <w:rFonts w:ascii="Times New Roman" w:hAnsi="Times New Roman"/>
          <w:sz w:val="24"/>
          <w:szCs w:val="24"/>
        </w:rPr>
      </w:pPr>
      <w:r w:rsidRPr="000824D6">
        <w:rPr>
          <w:rFonts w:ascii="Times New Roman" w:hAnsi="Times New Roman"/>
          <w:sz w:val="24"/>
          <w:szCs w:val="24"/>
        </w:rPr>
        <w:t>pikaajalist ettevalmistust nõudvast piirkondlikust, vabariiklikust või rahvusvahelisest õpilasvõistlustest osavõtt;</w:t>
      </w:r>
    </w:p>
    <w:p w:rsidR="004A3AE0" w:rsidRPr="000824D6" w:rsidRDefault="004A3AE0" w:rsidP="00E37E5B">
      <w:pPr>
        <w:pStyle w:val="ListParagraph"/>
        <w:numPr>
          <w:ilvl w:val="0"/>
          <w:numId w:val="21"/>
        </w:numPr>
        <w:spacing w:line="360" w:lineRule="auto"/>
        <w:jc w:val="both"/>
        <w:rPr>
          <w:rFonts w:ascii="Times New Roman" w:hAnsi="Times New Roman"/>
          <w:sz w:val="24"/>
          <w:szCs w:val="24"/>
        </w:rPr>
      </w:pPr>
      <w:r w:rsidRPr="000824D6">
        <w:rPr>
          <w:rFonts w:ascii="Times New Roman" w:hAnsi="Times New Roman"/>
          <w:sz w:val="24"/>
          <w:szCs w:val="24"/>
        </w:rPr>
        <w:t>foto või kunstinäitus, mis on eksponeeritud;</w:t>
      </w:r>
    </w:p>
    <w:p w:rsidR="004A3AE0" w:rsidRPr="000824D6" w:rsidRDefault="004A3AE0" w:rsidP="00E37E5B">
      <w:pPr>
        <w:pStyle w:val="ListParagraph"/>
        <w:numPr>
          <w:ilvl w:val="0"/>
          <w:numId w:val="22"/>
        </w:numPr>
        <w:spacing w:line="360" w:lineRule="auto"/>
        <w:jc w:val="both"/>
        <w:rPr>
          <w:rFonts w:ascii="Times New Roman" w:hAnsi="Times New Roman"/>
          <w:sz w:val="24"/>
          <w:szCs w:val="24"/>
        </w:rPr>
      </w:pPr>
      <w:r w:rsidRPr="000824D6">
        <w:rPr>
          <w:rFonts w:ascii="Times New Roman" w:hAnsi="Times New Roman"/>
          <w:sz w:val="24"/>
          <w:szCs w:val="24"/>
        </w:rPr>
        <w:t>õppematerjali (audiovisuaalse või elektroonilise) loomine;</w:t>
      </w:r>
    </w:p>
    <w:p w:rsidR="004A3AE0" w:rsidRPr="000824D6" w:rsidRDefault="004A3AE0" w:rsidP="00E37E5B">
      <w:pPr>
        <w:pStyle w:val="ListParagraph"/>
        <w:numPr>
          <w:ilvl w:val="0"/>
          <w:numId w:val="23"/>
        </w:numPr>
        <w:spacing w:line="360" w:lineRule="auto"/>
        <w:jc w:val="both"/>
        <w:rPr>
          <w:rFonts w:ascii="Times New Roman" w:hAnsi="Times New Roman"/>
          <w:sz w:val="24"/>
          <w:szCs w:val="24"/>
        </w:rPr>
      </w:pPr>
      <w:r w:rsidRPr="000824D6">
        <w:rPr>
          <w:rFonts w:ascii="Times New Roman" w:hAnsi="Times New Roman"/>
          <w:sz w:val="24"/>
          <w:szCs w:val="24"/>
        </w:rPr>
        <w:t>giidituuri ettevalmistamine ja läbiviimine;</w:t>
      </w:r>
    </w:p>
    <w:p w:rsidR="004A3AE0" w:rsidRPr="000824D6" w:rsidRDefault="004A3AE0" w:rsidP="00E37E5B">
      <w:pPr>
        <w:pStyle w:val="ListParagraph"/>
        <w:numPr>
          <w:ilvl w:val="0"/>
          <w:numId w:val="24"/>
        </w:numPr>
        <w:spacing w:line="360" w:lineRule="auto"/>
        <w:jc w:val="both"/>
        <w:rPr>
          <w:rFonts w:ascii="Times New Roman" w:hAnsi="Times New Roman"/>
          <w:sz w:val="24"/>
          <w:szCs w:val="24"/>
        </w:rPr>
      </w:pPr>
      <w:r w:rsidRPr="000824D6">
        <w:rPr>
          <w:rFonts w:ascii="Times New Roman" w:hAnsi="Times New Roman"/>
          <w:sz w:val="24"/>
          <w:szCs w:val="24"/>
        </w:rPr>
        <w:t>matemaatiline sisekujundusprojekt;</w:t>
      </w:r>
    </w:p>
    <w:p w:rsidR="004A3AE0" w:rsidRPr="000824D6" w:rsidRDefault="004A3AE0" w:rsidP="00E37E5B">
      <w:pPr>
        <w:pStyle w:val="ListParagraph"/>
        <w:numPr>
          <w:ilvl w:val="0"/>
          <w:numId w:val="24"/>
        </w:numPr>
        <w:spacing w:line="360" w:lineRule="auto"/>
        <w:jc w:val="both"/>
        <w:rPr>
          <w:rFonts w:ascii="Times New Roman" w:hAnsi="Times New Roman"/>
          <w:sz w:val="24"/>
          <w:szCs w:val="24"/>
        </w:rPr>
      </w:pPr>
      <w:r w:rsidRPr="000824D6">
        <w:rPr>
          <w:rFonts w:ascii="Times New Roman" w:hAnsi="Times New Roman"/>
          <w:sz w:val="24"/>
          <w:szCs w:val="24"/>
        </w:rPr>
        <w:t>ruumiliste kujundite komplekti valmistamine;</w:t>
      </w:r>
    </w:p>
    <w:p w:rsidR="004A3AE0" w:rsidRPr="000824D6" w:rsidRDefault="004A3AE0" w:rsidP="00E37E5B">
      <w:pPr>
        <w:pStyle w:val="ListParagraph"/>
        <w:numPr>
          <w:ilvl w:val="0"/>
          <w:numId w:val="24"/>
        </w:numPr>
        <w:spacing w:line="360" w:lineRule="auto"/>
        <w:jc w:val="both"/>
        <w:rPr>
          <w:rFonts w:ascii="Times New Roman" w:hAnsi="Times New Roman"/>
          <w:sz w:val="24"/>
          <w:szCs w:val="24"/>
        </w:rPr>
      </w:pPr>
      <w:r w:rsidRPr="000824D6">
        <w:rPr>
          <w:rFonts w:ascii="Times New Roman" w:hAnsi="Times New Roman"/>
          <w:sz w:val="24"/>
          <w:szCs w:val="24"/>
        </w:rPr>
        <w:t>toidukalkulatsiooni koostamine;</w:t>
      </w:r>
    </w:p>
    <w:p w:rsidR="004A3AE0" w:rsidRPr="000824D6" w:rsidRDefault="004A3AE0" w:rsidP="00E37E5B">
      <w:pPr>
        <w:pStyle w:val="ListParagraph"/>
        <w:numPr>
          <w:ilvl w:val="0"/>
          <w:numId w:val="24"/>
        </w:numPr>
        <w:spacing w:line="360" w:lineRule="auto"/>
        <w:jc w:val="both"/>
        <w:rPr>
          <w:rFonts w:ascii="Times New Roman" w:hAnsi="Times New Roman"/>
          <w:sz w:val="24"/>
          <w:szCs w:val="24"/>
        </w:rPr>
      </w:pPr>
      <w:r w:rsidRPr="000824D6">
        <w:rPr>
          <w:rFonts w:ascii="Times New Roman" w:hAnsi="Times New Roman"/>
          <w:sz w:val="24"/>
          <w:szCs w:val="24"/>
        </w:rPr>
        <w:t>omaloomingulise muusikateose loomine;</w:t>
      </w:r>
    </w:p>
    <w:p w:rsidR="004A3AE0" w:rsidRPr="000824D6" w:rsidRDefault="004A3AE0" w:rsidP="00E37E5B">
      <w:pPr>
        <w:pStyle w:val="ListParagraph"/>
        <w:numPr>
          <w:ilvl w:val="0"/>
          <w:numId w:val="24"/>
        </w:numPr>
        <w:spacing w:line="360" w:lineRule="auto"/>
        <w:jc w:val="both"/>
        <w:rPr>
          <w:rFonts w:ascii="Times New Roman" w:hAnsi="Times New Roman"/>
          <w:sz w:val="24"/>
          <w:szCs w:val="24"/>
        </w:rPr>
      </w:pPr>
      <w:r w:rsidRPr="000824D6">
        <w:rPr>
          <w:rFonts w:ascii="Times New Roman" w:hAnsi="Times New Roman"/>
          <w:sz w:val="24"/>
          <w:szCs w:val="24"/>
        </w:rPr>
        <w:t>omaloominguline kava;</w:t>
      </w:r>
    </w:p>
    <w:p w:rsidR="004A3AE0" w:rsidRPr="000824D6" w:rsidRDefault="004A3AE0" w:rsidP="00E37E5B">
      <w:pPr>
        <w:pStyle w:val="ListParagraph"/>
        <w:numPr>
          <w:ilvl w:val="0"/>
          <w:numId w:val="24"/>
        </w:numPr>
        <w:spacing w:line="360" w:lineRule="auto"/>
        <w:jc w:val="both"/>
        <w:rPr>
          <w:rFonts w:ascii="Times New Roman" w:hAnsi="Times New Roman"/>
          <w:sz w:val="24"/>
          <w:szCs w:val="24"/>
        </w:rPr>
      </w:pPr>
      <w:r w:rsidRPr="000824D6">
        <w:rPr>
          <w:rFonts w:ascii="Times New Roman" w:hAnsi="Times New Roman"/>
          <w:sz w:val="24"/>
          <w:szCs w:val="24"/>
        </w:rPr>
        <w:t>luulekava ja selle esitlus;</w:t>
      </w:r>
    </w:p>
    <w:p w:rsidR="004A3AE0" w:rsidRPr="000824D6" w:rsidRDefault="004A3AE0" w:rsidP="00E37E5B">
      <w:pPr>
        <w:pStyle w:val="ListParagraph"/>
        <w:numPr>
          <w:ilvl w:val="0"/>
          <w:numId w:val="24"/>
        </w:numPr>
        <w:spacing w:line="360" w:lineRule="auto"/>
        <w:jc w:val="both"/>
        <w:rPr>
          <w:rFonts w:ascii="Times New Roman" w:hAnsi="Times New Roman"/>
          <w:sz w:val="24"/>
          <w:szCs w:val="24"/>
        </w:rPr>
      </w:pPr>
      <w:r w:rsidRPr="000824D6">
        <w:rPr>
          <w:rFonts w:ascii="Times New Roman" w:hAnsi="Times New Roman"/>
          <w:sz w:val="24"/>
          <w:szCs w:val="24"/>
        </w:rPr>
        <w:t>väitlus või juhtumi uuring;</w:t>
      </w:r>
    </w:p>
    <w:p w:rsidR="004A3AE0" w:rsidRPr="000824D6" w:rsidRDefault="004A3AE0" w:rsidP="00E37E5B">
      <w:pPr>
        <w:pStyle w:val="ListParagraph"/>
        <w:numPr>
          <w:ilvl w:val="0"/>
          <w:numId w:val="24"/>
        </w:numPr>
        <w:spacing w:line="360" w:lineRule="auto"/>
        <w:jc w:val="both"/>
        <w:rPr>
          <w:rFonts w:ascii="Times New Roman" w:hAnsi="Times New Roman"/>
          <w:sz w:val="24"/>
          <w:szCs w:val="24"/>
        </w:rPr>
      </w:pPr>
      <w:r w:rsidRPr="000824D6">
        <w:rPr>
          <w:rFonts w:ascii="Times New Roman" w:hAnsi="Times New Roman"/>
          <w:sz w:val="24"/>
          <w:szCs w:val="24"/>
        </w:rPr>
        <w:t>teatrietenduse, filmi või näituse analüüs;</w:t>
      </w:r>
    </w:p>
    <w:p w:rsidR="004A3AE0" w:rsidRPr="000824D6" w:rsidRDefault="004A3AE0" w:rsidP="00E37E5B">
      <w:pPr>
        <w:pStyle w:val="ListParagraph"/>
        <w:numPr>
          <w:ilvl w:val="0"/>
          <w:numId w:val="24"/>
        </w:numPr>
        <w:spacing w:line="360" w:lineRule="auto"/>
        <w:jc w:val="both"/>
        <w:rPr>
          <w:rFonts w:ascii="Times New Roman" w:hAnsi="Times New Roman"/>
          <w:sz w:val="24"/>
          <w:szCs w:val="24"/>
        </w:rPr>
      </w:pPr>
      <w:r w:rsidRPr="000824D6">
        <w:rPr>
          <w:rFonts w:ascii="Times New Roman" w:hAnsi="Times New Roman"/>
          <w:sz w:val="24"/>
          <w:szCs w:val="24"/>
        </w:rPr>
        <w:t>robootikaprojekt;</w:t>
      </w:r>
    </w:p>
    <w:p w:rsidR="004A3AE0" w:rsidRPr="000824D6" w:rsidRDefault="004A3AE0" w:rsidP="00E37E5B">
      <w:pPr>
        <w:pStyle w:val="ListParagraph"/>
        <w:numPr>
          <w:ilvl w:val="0"/>
          <w:numId w:val="24"/>
        </w:numPr>
        <w:spacing w:line="360" w:lineRule="auto"/>
        <w:jc w:val="both"/>
        <w:rPr>
          <w:rFonts w:ascii="Times New Roman" w:hAnsi="Times New Roman"/>
          <w:sz w:val="24"/>
          <w:szCs w:val="24"/>
        </w:rPr>
      </w:pPr>
      <w:r w:rsidRPr="000824D6">
        <w:rPr>
          <w:rFonts w:ascii="Times New Roman" w:hAnsi="Times New Roman"/>
          <w:sz w:val="24"/>
          <w:szCs w:val="24"/>
        </w:rPr>
        <w:t>õpilasfirma;</w:t>
      </w:r>
    </w:p>
    <w:p w:rsidR="004A3AE0" w:rsidRPr="000824D6" w:rsidRDefault="004A3AE0" w:rsidP="00E37E5B">
      <w:pPr>
        <w:pStyle w:val="ListParagraph"/>
        <w:numPr>
          <w:ilvl w:val="0"/>
          <w:numId w:val="24"/>
        </w:numPr>
        <w:spacing w:line="360" w:lineRule="auto"/>
        <w:jc w:val="both"/>
        <w:rPr>
          <w:rFonts w:ascii="Times New Roman" w:hAnsi="Times New Roman"/>
          <w:sz w:val="24"/>
          <w:szCs w:val="24"/>
        </w:rPr>
      </w:pPr>
      <w:r w:rsidRPr="000824D6">
        <w:rPr>
          <w:rFonts w:ascii="Times New Roman" w:hAnsi="Times New Roman"/>
          <w:sz w:val="24"/>
          <w:szCs w:val="24"/>
        </w:rPr>
        <w:t>mõni muu loominguline tegevus.;</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kunstiteos</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projekt</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 xml:space="preserve">ürituse korraldamine </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foto- või kunstinäitus</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käsitöö</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omaloomingulise muusikateose loomine</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toidukalkulatsioon</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oma toa remondi planeerimine ja kulude arvutamine</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õppematerjali loomine</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lastRenderedPageBreak/>
        <w:t>herbaarium</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luulekava koostamine ja selle esitlus</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minu või meie raamat</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töö vana fotoga</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ajatelg</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giidituuri ettevalmistamine</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mälestuste kogumine, vormistamine</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etendus</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tantsukava või aeroobikakava loomine, esitamine</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matemaatiline sisekujundusprojekt</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kaardistamine</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katsete ettevalmistamine, esitlus</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ruumiliste kujundite komplekti loomine</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temaatiline stend</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 xml:space="preserve">teatrietenduse või raamatu arvustus, </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maastikumängu/ spordiürituse ettevalmistamine ja läbiviimine</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ainealane lauamäng või plakat</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püramiidide kava</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lühifilm</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ainealane esitlus</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ühe vilistlase, õpetaja jne elulugu</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tippsport ja tervisesport (</w:t>
      </w:r>
      <w:r w:rsidRPr="000824D6">
        <w:rPr>
          <w:rFonts w:ascii="Times New Roman" w:hAnsi="Times New Roman"/>
          <w:sz w:val="24"/>
          <w:szCs w:val="24"/>
        </w:rPr>
        <w:t>erinevus, sarnasuse</w:t>
      </w:r>
      <w:r>
        <w:rPr>
          <w:rFonts w:ascii="Times New Roman" w:hAnsi="Times New Roman"/>
          <w:sz w:val="24"/>
          <w:szCs w:val="24"/>
        </w:rPr>
        <w:t>d jne</w:t>
      </w:r>
      <w:r w:rsidRPr="000824D6">
        <w:rPr>
          <w:rFonts w:ascii="Times New Roman" w:hAnsi="Times New Roman"/>
          <w:sz w:val="24"/>
          <w:szCs w:val="24"/>
        </w:rPr>
        <w:t>)</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moeetenduse ettevalmistamine ja läbiviimine</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õppimis- ja karjäärivõimalused Raplamaal</w:t>
      </w:r>
    </w:p>
    <w:p w:rsidR="004A3AE0" w:rsidRPr="000824D6" w:rsidRDefault="004A3AE0" w:rsidP="000824D6">
      <w:pPr>
        <w:pStyle w:val="ListParagraph"/>
        <w:numPr>
          <w:ilvl w:val="0"/>
          <w:numId w:val="3"/>
        </w:numPr>
        <w:spacing w:after="0" w:line="360" w:lineRule="auto"/>
        <w:jc w:val="both"/>
        <w:rPr>
          <w:rFonts w:ascii="Times New Roman" w:hAnsi="Times New Roman"/>
          <w:sz w:val="24"/>
          <w:szCs w:val="24"/>
        </w:rPr>
      </w:pPr>
      <w:r w:rsidRPr="000824D6">
        <w:rPr>
          <w:rFonts w:ascii="Times New Roman" w:hAnsi="Times New Roman"/>
          <w:sz w:val="24"/>
          <w:szCs w:val="24"/>
        </w:rPr>
        <w:t>töö Comeniuse projektis</w:t>
      </w:r>
    </w:p>
    <w:p w:rsidR="004A3AE0" w:rsidRPr="002D2FFF" w:rsidRDefault="004A3AE0" w:rsidP="002D2FFF">
      <w:pPr>
        <w:pStyle w:val="ListParagraph"/>
        <w:numPr>
          <w:ilvl w:val="0"/>
          <w:numId w:val="3"/>
        </w:numPr>
        <w:spacing w:after="0" w:line="360" w:lineRule="auto"/>
        <w:jc w:val="both"/>
        <w:rPr>
          <w:rFonts w:ascii="Times New Roman" w:hAnsi="Times New Roman"/>
          <w:sz w:val="24"/>
          <w:szCs w:val="24"/>
        </w:rPr>
      </w:pPr>
      <w:r w:rsidRPr="002D2FFF">
        <w:rPr>
          <w:rFonts w:ascii="Times New Roman" w:hAnsi="Times New Roman"/>
          <w:sz w:val="24"/>
          <w:szCs w:val="24"/>
        </w:rPr>
        <w:t>mõni muu loominguline tegevus</w:t>
      </w:r>
    </w:p>
    <w:p w:rsidR="004A3AE0" w:rsidRPr="002D2FFF" w:rsidRDefault="004A3AE0" w:rsidP="002D2FFF">
      <w:pPr>
        <w:pStyle w:val="ListParagraph"/>
        <w:spacing w:after="0" w:line="360" w:lineRule="auto"/>
        <w:ind w:left="360"/>
        <w:jc w:val="both"/>
        <w:rPr>
          <w:rFonts w:ascii="Times New Roman" w:hAnsi="Times New Roman"/>
          <w:sz w:val="24"/>
          <w:szCs w:val="24"/>
        </w:rPr>
      </w:pPr>
    </w:p>
    <w:sectPr w:rsidR="004A3AE0" w:rsidRPr="002D2FFF" w:rsidSect="00E35C83">
      <w:headerReference w:type="default" r:id="rId7"/>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634" w:rsidRDefault="00C96634" w:rsidP="00D668D1">
      <w:pPr>
        <w:spacing w:after="0" w:line="240" w:lineRule="auto"/>
      </w:pPr>
      <w:r>
        <w:separator/>
      </w:r>
    </w:p>
  </w:endnote>
  <w:endnote w:type="continuationSeparator" w:id="0">
    <w:p w:rsidR="00C96634" w:rsidRDefault="00C96634" w:rsidP="00D6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634" w:rsidRDefault="00C96634" w:rsidP="00D668D1">
      <w:pPr>
        <w:spacing w:after="0" w:line="240" w:lineRule="auto"/>
      </w:pPr>
      <w:r>
        <w:separator/>
      </w:r>
    </w:p>
  </w:footnote>
  <w:footnote w:type="continuationSeparator" w:id="0">
    <w:p w:rsidR="00C96634" w:rsidRDefault="00C96634" w:rsidP="00D6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8D1" w:rsidRDefault="00D668D1" w:rsidP="00D668D1">
    <w:pPr>
      <w:pStyle w:val="Header"/>
      <w:jc w:val="right"/>
    </w:pPr>
    <w:r>
      <w:t>KINNITATUD:</w:t>
    </w:r>
  </w:p>
  <w:p w:rsidR="00D668D1" w:rsidRDefault="00D668D1" w:rsidP="00D668D1">
    <w:pPr>
      <w:pStyle w:val="Header"/>
      <w:jc w:val="right"/>
    </w:pPr>
    <w:r>
      <w:t xml:space="preserve">Kehtna Põhikooli direktori </w:t>
    </w:r>
  </w:p>
  <w:p w:rsidR="00D668D1" w:rsidRDefault="00D668D1" w:rsidP="00D668D1">
    <w:pPr>
      <w:pStyle w:val="Header"/>
      <w:jc w:val="right"/>
    </w:pPr>
    <w:r>
      <w:t>käskkirjaga nr. 1-2/38 lisa 2</w:t>
    </w:r>
  </w:p>
  <w:p w:rsidR="00D668D1" w:rsidRDefault="00D668D1" w:rsidP="00D668D1">
    <w:pPr>
      <w:pStyle w:val="Header"/>
      <w:jc w:val="right"/>
    </w:pPr>
    <w:r>
      <w:t>28. 04. 2017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b/>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Wingdings" w:hAnsi="Wingdings"/>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rPr>
    </w:lvl>
  </w:abstractNum>
  <w:abstractNum w:abstractNumId="4" w15:restartNumberingAfterBreak="0">
    <w:nsid w:val="06940E89"/>
    <w:multiLevelType w:val="hybridMultilevel"/>
    <w:tmpl w:val="39109F2E"/>
    <w:name w:val="WW8Num114222"/>
    <w:lvl w:ilvl="0" w:tplc="04250009">
      <w:start w:val="1"/>
      <w:numFmt w:val="bullet"/>
      <w:lvlText w:val=""/>
      <w:lvlJc w:val="left"/>
      <w:pPr>
        <w:tabs>
          <w:tab w:val="num" w:pos="1080"/>
        </w:tabs>
        <w:ind w:left="1080" w:hanging="360"/>
      </w:pPr>
      <w:rPr>
        <w:rFonts w:ascii="Wingdings" w:hAnsi="Wingdings" w:hint="default"/>
      </w:rPr>
    </w:lvl>
    <w:lvl w:ilvl="1" w:tplc="04250003" w:tentative="1">
      <w:start w:val="1"/>
      <w:numFmt w:val="bullet"/>
      <w:lvlText w:val="o"/>
      <w:lvlJc w:val="left"/>
      <w:pPr>
        <w:tabs>
          <w:tab w:val="num" w:pos="1800"/>
        </w:tabs>
        <w:ind w:left="1800" w:hanging="360"/>
      </w:pPr>
      <w:rPr>
        <w:rFonts w:ascii="Courier New" w:hAnsi="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start w:val="1"/>
      <w:numFmt w:val="bullet"/>
      <w:lvlText w:val=""/>
      <w:lvlJc w:val="left"/>
      <w:pPr>
        <w:tabs>
          <w:tab w:val="num" w:pos="720"/>
        </w:tabs>
        <w:ind w:left="72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1725E4"/>
    <w:multiLevelType w:val="hybridMultilevel"/>
    <w:tmpl w:val="9EB2C45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1192F43"/>
    <w:multiLevelType w:val="hybridMultilevel"/>
    <w:tmpl w:val="A5C62534"/>
    <w:name w:val="WW8Num113"/>
    <w:lvl w:ilvl="0" w:tplc="9A3C5ABE">
      <w:start w:val="1"/>
      <w:numFmt w:val="bullet"/>
      <w:lvlText w:val=""/>
      <w:lvlJc w:val="left"/>
      <w:pPr>
        <w:tabs>
          <w:tab w:val="num" w:pos="1080"/>
        </w:tabs>
        <w:ind w:left="1080" w:hanging="360"/>
      </w:pPr>
      <w:rPr>
        <w:rFonts w:ascii="Wingdings" w:hAnsi="Wingdings" w:hint="default"/>
        <w:color w:val="auto"/>
      </w:rPr>
    </w:lvl>
    <w:lvl w:ilvl="1" w:tplc="04250003" w:tentative="1">
      <w:start w:val="1"/>
      <w:numFmt w:val="bullet"/>
      <w:lvlText w:val="o"/>
      <w:lvlJc w:val="left"/>
      <w:pPr>
        <w:tabs>
          <w:tab w:val="num" w:pos="1800"/>
        </w:tabs>
        <w:ind w:left="1800" w:hanging="360"/>
      </w:pPr>
      <w:rPr>
        <w:rFonts w:ascii="Courier New" w:hAnsi="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E83C39"/>
    <w:multiLevelType w:val="hybridMultilevel"/>
    <w:tmpl w:val="AD9CE2DA"/>
    <w:name w:val="WW8Num32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0050E"/>
    <w:multiLevelType w:val="hybridMultilevel"/>
    <w:tmpl w:val="1A06C200"/>
    <w:name w:val="WW8Num3222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7E3DD7"/>
    <w:multiLevelType w:val="hybridMultilevel"/>
    <w:tmpl w:val="185E2AEC"/>
    <w:name w:val="WW8Num114222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42E44"/>
    <w:multiLevelType w:val="hybridMultilevel"/>
    <w:tmpl w:val="2F483ADE"/>
    <w:name w:val="WW8Num32222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3C1F81"/>
    <w:multiLevelType w:val="hybridMultilevel"/>
    <w:tmpl w:val="D1A2D49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E76DE"/>
    <w:multiLevelType w:val="hybridMultilevel"/>
    <w:tmpl w:val="0CDCBD58"/>
    <w:name w:val="WW8Num1142"/>
    <w:lvl w:ilvl="0" w:tplc="04250009">
      <w:start w:val="1"/>
      <w:numFmt w:val="bullet"/>
      <w:lvlText w:val=""/>
      <w:lvlJc w:val="left"/>
      <w:pPr>
        <w:tabs>
          <w:tab w:val="num" w:pos="1080"/>
        </w:tabs>
        <w:ind w:left="1080" w:hanging="360"/>
      </w:pPr>
      <w:rPr>
        <w:rFonts w:ascii="Wingdings" w:hAnsi="Wingdings" w:hint="default"/>
      </w:rPr>
    </w:lvl>
    <w:lvl w:ilvl="1" w:tplc="04250003" w:tentative="1">
      <w:start w:val="1"/>
      <w:numFmt w:val="bullet"/>
      <w:lvlText w:val="o"/>
      <w:lvlJc w:val="left"/>
      <w:pPr>
        <w:tabs>
          <w:tab w:val="num" w:pos="1800"/>
        </w:tabs>
        <w:ind w:left="1800" w:hanging="360"/>
      </w:pPr>
      <w:rPr>
        <w:rFonts w:ascii="Courier New" w:hAnsi="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A9560EE"/>
    <w:multiLevelType w:val="hybridMultilevel"/>
    <w:tmpl w:val="A1BE935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0AA1455"/>
    <w:multiLevelType w:val="hybridMultilevel"/>
    <w:tmpl w:val="82B2825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4D74821"/>
    <w:multiLevelType w:val="hybridMultilevel"/>
    <w:tmpl w:val="C0761F5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CE602CD"/>
    <w:multiLevelType w:val="hybridMultilevel"/>
    <w:tmpl w:val="ECBC7C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405C5AF9"/>
    <w:multiLevelType w:val="hybridMultilevel"/>
    <w:tmpl w:val="A248103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1B7494E"/>
    <w:multiLevelType w:val="hybridMultilevel"/>
    <w:tmpl w:val="12EA1FC4"/>
    <w:name w:val="WW8Num114"/>
    <w:lvl w:ilvl="0" w:tplc="04250009">
      <w:start w:val="1"/>
      <w:numFmt w:val="bullet"/>
      <w:lvlText w:val=""/>
      <w:lvlJc w:val="left"/>
      <w:pPr>
        <w:tabs>
          <w:tab w:val="num" w:pos="1080"/>
        </w:tabs>
        <w:ind w:left="1080" w:hanging="360"/>
      </w:pPr>
      <w:rPr>
        <w:rFonts w:ascii="Wingdings" w:hAnsi="Wingdings" w:hint="default"/>
      </w:rPr>
    </w:lvl>
    <w:lvl w:ilvl="1" w:tplc="04250003" w:tentative="1">
      <w:start w:val="1"/>
      <w:numFmt w:val="bullet"/>
      <w:lvlText w:val="o"/>
      <w:lvlJc w:val="left"/>
      <w:pPr>
        <w:tabs>
          <w:tab w:val="num" w:pos="1800"/>
        </w:tabs>
        <w:ind w:left="1800" w:hanging="360"/>
      </w:pPr>
      <w:rPr>
        <w:rFonts w:ascii="Courier New" w:hAnsi="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2161755"/>
    <w:multiLevelType w:val="hybridMultilevel"/>
    <w:tmpl w:val="80D297C0"/>
    <w:name w:val="WW8Num11422"/>
    <w:lvl w:ilvl="0" w:tplc="04250009">
      <w:start w:val="1"/>
      <w:numFmt w:val="bullet"/>
      <w:lvlText w:val=""/>
      <w:lvlJc w:val="left"/>
      <w:pPr>
        <w:tabs>
          <w:tab w:val="num" w:pos="1080"/>
        </w:tabs>
        <w:ind w:left="1080" w:hanging="360"/>
      </w:pPr>
      <w:rPr>
        <w:rFonts w:ascii="Wingdings" w:hAnsi="Wingdings" w:hint="default"/>
      </w:rPr>
    </w:lvl>
    <w:lvl w:ilvl="1" w:tplc="04250003" w:tentative="1">
      <w:start w:val="1"/>
      <w:numFmt w:val="bullet"/>
      <w:lvlText w:val="o"/>
      <w:lvlJc w:val="left"/>
      <w:pPr>
        <w:tabs>
          <w:tab w:val="num" w:pos="1800"/>
        </w:tabs>
        <w:ind w:left="1800" w:hanging="360"/>
      </w:pPr>
      <w:rPr>
        <w:rFonts w:ascii="Courier New" w:hAnsi="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2137E3"/>
    <w:multiLevelType w:val="hybridMultilevel"/>
    <w:tmpl w:val="59C8E31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539C3E62"/>
    <w:multiLevelType w:val="hybridMultilevel"/>
    <w:tmpl w:val="998C1CF4"/>
    <w:name w:val="WW8Num112"/>
    <w:lvl w:ilvl="0" w:tplc="008088B2">
      <w:start w:val="1"/>
      <w:numFmt w:val="bullet"/>
      <w:lvlText w:val=""/>
      <w:lvlJc w:val="left"/>
      <w:pPr>
        <w:tabs>
          <w:tab w:val="num" w:pos="1080"/>
        </w:tabs>
        <w:ind w:left="1080" w:hanging="360"/>
      </w:pPr>
      <w:rPr>
        <w:rFonts w:ascii="Wingdings" w:hAnsi="Wingdings" w:hint="default"/>
        <w:color w:val="auto"/>
      </w:rPr>
    </w:lvl>
    <w:lvl w:ilvl="1" w:tplc="04250003" w:tentative="1">
      <w:start w:val="1"/>
      <w:numFmt w:val="bullet"/>
      <w:lvlText w:val="o"/>
      <w:lvlJc w:val="left"/>
      <w:pPr>
        <w:tabs>
          <w:tab w:val="num" w:pos="1800"/>
        </w:tabs>
        <w:ind w:left="1800" w:hanging="360"/>
      </w:pPr>
      <w:rPr>
        <w:rFonts w:ascii="Courier New" w:hAnsi="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037C83"/>
    <w:multiLevelType w:val="hybridMultilevel"/>
    <w:tmpl w:val="131A436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FAD29CF"/>
    <w:multiLevelType w:val="hybridMultilevel"/>
    <w:tmpl w:val="4F04A0E6"/>
    <w:name w:val="WW8Num3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D92454"/>
    <w:multiLevelType w:val="hybridMultilevel"/>
    <w:tmpl w:val="ED9AF1D6"/>
    <w:lvl w:ilvl="0" w:tplc="04250009">
      <w:start w:val="1"/>
      <w:numFmt w:val="bullet"/>
      <w:lvlText w:val=""/>
      <w:lvlJc w:val="left"/>
      <w:pPr>
        <w:tabs>
          <w:tab w:val="num" w:pos="1080"/>
        </w:tabs>
        <w:ind w:left="1080" w:hanging="360"/>
      </w:pPr>
      <w:rPr>
        <w:rFonts w:ascii="Wingdings" w:hAnsi="Wingdings" w:hint="default"/>
        <w:color w:val="auto"/>
      </w:rPr>
    </w:lvl>
    <w:lvl w:ilvl="1" w:tplc="04250003" w:tentative="1">
      <w:start w:val="1"/>
      <w:numFmt w:val="bullet"/>
      <w:lvlText w:val="o"/>
      <w:lvlJc w:val="left"/>
      <w:pPr>
        <w:tabs>
          <w:tab w:val="num" w:pos="1800"/>
        </w:tabs>
        <w:ind w:left="1800" w:hanging="360"/>
      </w:pPr>
      <w:rPr>
        <w:rFonts w:ascii="Courier New" w:hAnsi="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13C7F7D"/>
    <w:multiLevelType w:val="hybridMultilevel"/>
    <w:tmpl w:val="3FAC24B8"/>
    <w:name w:val="WW8Num322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732C53"/>
    <w:multiLevelType w:val="hybridMultilevel"/>
    <w:tmpl w:val="5A223E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751D1A48"/>
    <w:multiLevelType w:val="hybridMultilevel"/>
    <w:tmpl w:val="E1A2A7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761C5615"/>
    <w:multiLevelType w:val="hybridMultilevel"/>
    <w:tmpl w:val="7B82A5BC"/>
    <w:lvl w:ilvl="0" w:tplc="04250009">
      <w:start w:val="1"/>
      <w:numFmt w:val="bullet"/>
      <w:lvlText w:val=""/>
      <w:lvlJc w:val="left"/>
      <w:pPr>
        <w:tabs>
          <w:tab w:val="num" w:pos="1080"/>
        </w:tabs>
        <w:ind w:left="1080" w:hanging="360"/>
      </w:pPr>
      <w:rPr>
        <w:rFonts w:ascii="Wingdings" w:hAnsi="Wingdings" w:hint="default"/>
        <w:color w:val="auto"/>
      </w:rPr>
    </w:lvl>
    <w:lvl w:ilvl="1" w:tplc="04250003" w:tentative="1">
      <w:start w:val="1"/>
      <w:numFmt w:val="bullet"/>
      <w:lvlText w:val="o"/>
      <w:lvlJc w:val="left"/>
      <w:pPr>
        <w:tabs>
          <w:tab w:val="num" w:pos="1800"/>
        </w:tabs>
        <w:ind w:left="1800" w:hanging="360"/>
      </w:pPr>
      <w:rPr>
        <w:rFonts w:ascii="Courier New" w:hAnsi="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F732A3F"/>
    <w:multiLevelType w:val="hybridMultilevel"/>
    <w:tmpl w:val="B218D5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F810D5"/>
    <w:multiLevelType w:val="hybridMultilevel"/>
    <w:tmpl w:val="C294237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26"/>
  </w:num>
  <w:num w:numId="4">
    <w:abstractNumId w:val="7"/>
  </w:num>
  <w:num w:numId="5">
    <w:abstractNumId w:val="25"/>
  </w:num>
  <w:num w:numId="6">
    <w:abstractNumId w:val="8"/>
  </w:num>
  <w:num w:numId="7">
    <w:abstractNumId w:val="10"/>
  </w:num>
  <w:num w:numId="8">
    <w:abstractNumId w:val="18"/>
  </w:num>
  <w:num w:numId="9">
    <w:abstractNumId w:val="28"/>
  </w:num>
  <w:num w:numId="10">
    <w:abstractNumId w:val="24"/>
  </w:num>
  <w:num w:numId="11">
    <w:abstractNumId w:val="12"/>
  </w:num>
  <w:num w:numId="12">
    <w:abstractNumId w:val="19"/>
  </w:num>
  <w:num w:numId="13">
    <w:abstractNumId w:val="4"/>
  </w:num>
  <w:num w:numId="14">
    <w:abstractNumId w:val="9"/>
  </w:num>
  <w:num w:numId="15">
    <w:abstractNumId w:val="29"/>
  </w:num>
  <w:num w:numId="16">
    <w:abstractNumId w:val="11"/>
  </w:num>
  <w:num w:numId="17">
    <w:abstractNumId w:val="5"/>
  </w:num>
  <w:num w:numId="18">
    <w:abstractNumId w:val="22"/>
  </w:num>
  <w:num w:numId="19">
    <w:abstractNumId w:val="30"/>
  </w:num>
  <w:num w:numId="20">
    <w:abstractNumId w:val="14"/>
  </w:num>
  <w:num w:numId="21">
    <w:abstractNumId w:val="17"/>
  </w:num>
  <w:num w:numId="22">
    <w:abstractNumId w:val="20"/>
  </w:num>
  <w:num w:numId="23">
    <w:abstractNumId w:val="13"/>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B6"/>
    <w:rsid w:val="000155AF"/>
    <w:rsid w:val="00025EAF"/>
    <w:rsid w:val="00060E25"/>
    <w:rsid w:val="00061711"/>
    <w:rsid w:val="000824D6"/>
    <w:rsid w:val="000847C4"/>
    <w:rsid w:val="001501AB"/>
    <w:rsid w:val="001859B6"/>
    <w:rsid w:val="00195959"/>
    <w:rsid w:val="001B0700"/>
    <w:rsid w:val="00286D8F"/>
    <w:rsid w:val="002C465E"/>
    <w:rsid w:val="002D2FFF"/>
    <w:rsid w:val="00343439"/>
    <w:rsid w:val="00363473"/>
    <w:rsid w:val="003F0237"/>
    <w:rsid w:val="003F0717"/>
    <w:rsid w:val="00440D90"/>
    <w:rsid w:val="00460A38"/>
    <w:rsid w:val="0048208C"/>
    <w:rsid w:val="00494F75"/>
    <w:rsid w:val="004A3AE0"/>
    <w:rsid w:val="0051084C"/>
    <w:rsid w:val="005312EF"/>
    <w:rsid w:val="00616EF7"/>
    <w:rsid w:val="00685600"/>
    <w:rsid w:val="0069486F"/>
    <w:rsid w:val="006C616E"/>
    <w:rsid w:val="00901B32"/>
    <w:rsid w:val="00995EDB"/>
    <w:rsid w:val="009C18FC"/>
    <w:rsid w:val="009C7563"/>
    <w:rsid w:val="009E796C"/>
    <w:rsid w:val="00A0500F"/>
    <w:rsid w:val="00A262A8"/>
    <w:rsid w:val="00A40953"/>
    <w:rsid w:val="00A41524"/>
    <w:rsid w:val="00A94586"/>
    <w:rsid w:val="00AA2ED4"/>
    <w:rsid w:val="00AD0139"/>
    <w:rsid w:val="00B04E54"/>
    <w:rsid w:val="00BB555F"/>
    <w:rsid w:val="00BF1BD2"/>
    <w:rsid w:val="00C00EDB"/>
    <w:rsid w:val="00C10947"/>
    <w:rsid w:val="00C47BAE"/>
    <w:rsid w:val="00C84F12"/>
    <w:rsid w:val="00C96634"/>
    <w:rsid w:val="00CA7632"/>
    <w:rsid w:val="00D668D1"/>
    <w:rsid w:val="00DD5EBE"/>
    <w:rsid w:val="00DE197A"/>
    <w:rsid w:val="00DF159D"/>
    <w:rsid w:val="00E35C83"/>
    <w:rsid w:val="00E37E5B"/>
    <w:rsid w:val="00E65593"/>
    <w:rsid w:val="00F56C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EDE610-CA35-4360-A319-1EFD31C6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632"/>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700"/>
    <w:pPr>
      <w:ind w:left="720"/>
      <w:contextualSpacing/>
    </w:pPr>
  </w:style>
  <w:style w:type="table" w:styleId="TableGrid">
    <w:name w:val="Table Grid"/>
    <w:basedOn w:val="TableNormal"/>
    <w:uiPriority w:val="99"/>
    <w:rsid w:val="003F02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8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68D1"/>
    <w:rPr>
      <w:lang w:eastAsia="en-US"/>
    </w:rPr>
  </w:style>
  <w:style w:type="paragraph" w:styleId="Footer">
    <w:name w:val="footer"/>
    <w:basedOn w:val="Normal"/>
    <w:link w:val="FooterChar"/>
    <w:uiPriority w:val="99"/>
    <w:unhideWhenUsed/>
    <w:rsid w:val="00D668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68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1577</Words>
  <Characters>9152</Characters>
  <Application>Microsoft Office Word</Application>
  <DocSecurity>0</DocSecurity>
  <Lines>76</Lines>
  <Paragraphs>21</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10708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Kool</dc:creator>
  <cp:lastModifiedBy>Ragne Falilejev</cp:lastModifiedBy>
  <cp:revision>2</cp:revision>
  <dcterms:created xsi:type="dcterms:W3CDTF">2017-04-30T15:16:00Z</dcterms:created>
  <dcterms:modified xsi:type="dcterms:W3CDTF">2017-04-30T15:16:00Z</dcterms:modified>
</cp:coreProperties>
</file>